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CDDCF" w14:textId="77777777" w:rsidR="00D041C4" w:rsidRPr="004C663F" w:rsidRDefault="00D041C4" w:rsidP="006F1218">
      <w:pPr>
        <w:rPr>
          <w:rFonts w:ascii="Arial" w:hAnsi="Arial" w:cs="Arial"/>
        </w:rPr>
      </w:pPr>
      <w:bookmarkStart w:id="0" w:name="_GoBack"/>
      <w:bookmarkEnd w:id="0"/>
    </w:p>
    <w:p w14:paraId="53760FFC" w14:textId="77777777" w:rsidR="00082331" w:rsidRPr="000758D4" w:rsidRDefault="00AE1941" w:rsidP="00082331">
      <w:pPr>
        <w:rPr>
          <w:rFonts w:ascii="Arial" w:hAnsi="Arial" w:cs="Arial"/>
          <w:color w:val="000000" w:themeColor="text1"/>
          <w:sz w:val="52"/>
          <w:szCs w:val="52"/>
        </w:rPr>
      </w:pPr>
      <w:r>
        <w:rPr>
          <w:rFonts w:ascii="Arial" w:hAnsi="Arial" w:cs="Arial"/>
          <w:color w:val="000000" w:themeColor="text1"/>
          <w:sz w:val="52"/>
          <w:szCs w:val="52"/>
        </w:rPr>
        <w:t xml:space="preserve">Not only at today’s forefront, </w:t>
      </w:r>
      <w:r w:rsidR="000758D4" w:rsidRPr="000758D4">
        <w:rPr>
          <w:rFonts w:ascii="Arial" w:hAnsi="Arial" w:cs="Arial"/>
          <w:color w:val="000000" w:themeColor="text1"/>
          <w:sz w:val="52"/>
          <w:szCs w:val="52"/>
        </w:rPr>
        <w:t>Alfa Laval is s</w:t>
      </w:r>
      <w:r w:rsidR="00702713" w:rsidRPr="000758D4">
        <w:rPr>
          <w:rFonts w:ascii="Arial" w:hAnsi="Arial" w:cs="Arial"/>
          <w:color w:val="000000" w:themeColor="text1"/>
          <w:sz w:val="52"/>
          <w:szCs w:val="52"/>
        </w:rPr>
        <w:t>ecuring future flexibility with Alfa Laval PureSOx</w:t>
      </w:r>
      <w:r w:rsidR="009968EB" w:rsidRPr="000758D4">
        <w:rPr>
          <w:rFonts w:ascii="Helvetica Neue Light" w:hAnsi="Helvetica Neue Light"/>
          <w:color w:val="000000" w:themeColor="text1"/>
          <w:sz w:val="44"/>
        </w:rPr>
        <w:br/>
      </w:r>
    </w:p>
    <w:p w14:paraId="735022D1" w14:textId="22D0E719" w:rsidR="007B5BC6" w:rsidRDefault="007B5BC6" w:rsidP="009968EB">
      <w:pPr>
        <w:widowControl w:val="0"/>
        <w:autoSpaceDE w:val="0"/>
        <w:autoSpaceDN w:val="0"/>
        <w:adjustRightInd w:val="0"/>
        <w:spacing w:line="360" w:lineRule="auto"/>
        <w:rPr>
          <w:rFonts w:ascii="Arial" w:hAnsi="Arial" w:cs="Arial"/>
          <w:b/>
          <w:sz w:val="22"/>
        </w:rPr>
      </w:pPr>
      <w:r w:rsidRPr="000758D4">
        <w:rPr>
          <w:rFonts w:ascii="Arial" w:hAnsi="Arial" w:cs="Arial"/>
          <w:b/>
          <w:sz w:val="22"/>
        </w:rPr>
        <w:t xml:space="preserve">SOx compliance and the approaching global sulphur cap are among the marine industry’s most pressing concerns. Alfa Laval is </w:t>
      </w:r>
      <w:r w:rsidR="006F2E9C">
        <w:rPr>
          <w:rFonts w:ascii="Arial" w:hAnsi="Arial" w:cs="Arial"/>
          <w:b/>
          <w:sz w:val="22"/>
        </w:rPr>
        <w:t xml:space="preserve">not only </w:t>
      </w:r>
      <w:r w:rsidRPr="000758D4">
        <w:rPr>
          <w:rFonts w:ascii="Arial" w:hAnsi="Arial" w:cs="Arial"/>
          <w:b/>
          <w:sz w:val="22"/>
        </w:rPr>
        <w:t>working to meet today’s scrubber</w:t>
      </w:r>
      <w:r>
        <w:rPr>
          <w:rFonts w:ascii="Arial" w:hAnsi="Arial" w:cs="Arial"/>
          <w:b/>
          <w:sz w:val="22"/>
        </w:rPr>
        <w:t xml:space="preserve"> demand, but also </w:t>
      </w:r>
      <w:r w:rsidR="006F2E9C">
        <w:rPr>
          <w:rFonts w:ascii="Arial" w:hAnsi="Arial" w:cs="Arial"/>
          <w:b/>
          <w:sz w:val="22"/>
        </w:rPr>
        <w:t>securing</w:t>
      </w:r>
      <w:r>
        <w:rPr>
          <w:rFonts w:ascii="Arial" w:hAnsi="Arial" w:cs="Arial"/>
          <w:b/>
          <w:sz w:val="22"/>
        </w:rPr>
        <w:t xml:space="preserve"> long-term peace of mind for those who invest in Alfa Laval PureSOx systems.</w:t>
      </w:r>
    </w:p>
    <w:p w14:paraId="645497D2" w14:textId="77777777" w:rsidR="007B5BC6" w:rsidRDefault="007B5BC6" w:rsidP="009968EB">
      <w:pPr>
        <w:widowControl w:val="0"/>
        <w:autoSpaceDE w:val="0"/>
        <w:autoSpaceDN w:val="0"/>
        <w:adjustRightInd w:val="0"/>
        <w:spacing w:line="360" w:lineRule="auto"/>
        <w:rPr>
          <w:rFonts w:ascii="Arial" w:hAnsi="Arial" w:cs="Arial"/>
          <w:b/>
          <w:sz w:val="22"/>
        </w:rPr>
      </w:pPr>
    </w:p>
    <w:p w14:paraId="1C5142B6" w14:textId="77777777" w:rsidR="001202C6" w:rsidRPr="006A18D5" w:rsidRDefault="00BE2D72" w:rsidP="009968EB">
      <w:pPr>
        <w:widowControl w:val="0"/>
        <w:autoSpaceDE w:val="0"/>
        <w:autoSpaceDN w:val="0"/>
        <w:adjustRightInd w:val="0"/>
        <w:spacing w:line="360" w:lineRule="auto"/>
        <w:rPr>
          <w:rFonts w:ascii="Arial" w:hAnsi="Arial" w:cs="Arial"/>
          <w:sz w:val="22"/>
        </w:rPr>
      </w:pPr>
      <w:r w:rsidRPr="006A18D5">
        <w:rPr>
          <w:rFonts w:ascii="Arial" w:hAnsi="Arial" w:cs="Arial"/>
          <w:sz w:val="22"/>
        </w:rPr>
        <w:t xml:space="preserve">“Alfa Laval’s focus is securing </w:t>
      </w:r>
      <w:r w:rsidR="006A18D5" w:rsidRPr="006A18D5">
        <w:rPr>
          <w:rFonts w:ascii="Arial" w:hAnsi="Arial" w:cs="Arial"/>
          <w:sz w:val="22"/>
        </w:rPr>
        <w:t>the compliance of</w:t>
      </w:r>
      <w:r w:rsidRPr="006A18D5">
        <w:rPr>
          <w:rFonts w:ascii="Arial" w:hAnsi="Arial" w:cs="Arial"/>
          <w:sz w:val="22"/>
        </w:rPr>
        <w:t xml:space="preserve"> </w:t>
      </w:r>
      <w:r w:rsidR="006A18D5" w:rsidRPr="006A18D5">
        <w:rPr>
          <w:rFonts w:ascii="Arial" w:hAnsi="Arial" w:cs="Arial"/>
          <w:sz w:val="22"/>
        </w:rPr>
        <w:t>our customers, both today and for the future,” says Erik Haveman, Sales Director, Ex</w:t>
      </w:r>
      <w:r w:rsidR="00A41A32">
        <w:rPr>
          <w:rFonts w:ascii="Arial" w:hAnsi="Arial" w:cs="Arial"/>
          <w:sz w:val="22"/>
        </w:rPr>
        <w:t>ha</w:t>
      </w:r>
      <w:r w:rsidR="006A18D5" w:rsidRPr="006A18D5">
        <w:rPr>
          <w:rFonts w:ascii="Arial" w:hAnsi="Arial" w:cs="Arial"/>
          <w:sz w:val="22"/>
        </w:rPr>
        <w:t>ust Gas Cleaning. “Naturally we want to meet the demand that currently exists. But we also want to ensure that our customers are a step ahead, so that they can be confident in meeting</w:t>
      </w:r>
      <w:r w:rsidR="006A18D5">
        <w:rPr>
          <w:rFonts w:ascii="Arial" w:hAnsi="Arial" w:cs="Arial"/>
          <w:sz w:val="22"/>
        </w:rPr>
        <w:t xml:space="preserve"> tomorrow’s challenges.”</w:t>
      </w:r>
    </w:p>
    <w:p w14:paraId="7478F769" w14:textId="77777777" w:rsidR="00702713" w:rsidRDefault="00702713" w:rsidP="00702713">
      <w:pPr>
        <w:widowControl w:val="0"/>
        <w:autoSpaceDE w:val="0"/>
        <w:autoSpaceDN w:val="0"/>
        <w:adjustRightInd w:val="0"/>
        <w:spacing w:line="360" w:lineRule="auto"/>
        <w:rPr>
          <w:rFonts w:ascii="Arial" w:hAnsi="Arial" w:cs="Arial"/>
          <w:sz w:val="22"/>
        </w:rPr>
      </w:pPr>
    </w:p>
    <w:p w14:paraId="5FB8794B" w14:textId="77777777" w:rsidR="00702713" w:rsidRPr="00702713" w:rsidRDefault="00960AD7" w:rsidP="00702713">
      <w:pPr>
        <w:widowControl w:val="0"/>
        <w:autoSpaceDE w:val="0"/>
        <w:autoSpaceDN w:val="0"/>
        <w:adjustRightInd w:val="0"/>
        <w:spacing w:line="360" w:lineRule="auto"/>
        <w:rPr>
          <w:rFonts w:ascii="Arial" w:hAnsi="Arial" w:cs="Arial"/>
          <w:b/>
          <w:sz w:val="22"/>
        </w:rPr>
      </w:pPr>
      <w:r>
        <w:rPr>
          <w:rFonts w:ascii="Arial" w:hAnsi="Arial" w:cs="Arial"/>
          <w:b/>
          <w:sz w:val="22"/>
        </w:rPr>
        <w:t>Preparing open-loop systems for hybrid upgrades</w:t>
      </w:r>
    </w:p>
    <w:p w14:paraId="43121FB7" w14:textId="398BA870" w:rsidR="00052C13" w:rsidRDefault="006A70C9" w:rsidP="00702713">
      <w:pPr>
        <w:widowControl w:val="0"/>
        <w:autoSpaceDE w:val="0"/>
        <w:autoSpaceDN w:val="0"/>
        <w:adjustRightInd w:val="0"/>
        <w:spacing w:line="360" w:lineRule="auto"/>
        <w:rPr>
          <w:rFonts w:ascii="Arial" w:hAnsi="Arial" w:cs="Arial"/>
          <w:sz w:val="22"/>
        </w:rPr>
      </w:pPr>
      <w:r>
        <w:rPr>
          <w:rFonts w:ascii="Arial" w:hAnsi="Arial" w:cs="Arial"/>
          <w:sz w:val="22"/>
        </w:rPr>
        <w:t>Over the past decade, many changes in environmental legislation have come into effect, requiring shipowners to invest in equipment on board their vessels</w:t>
      </w:r>
      <w:r w:rsidR="002A6D6B">
        <w:rPr>
          <w:rFonts w:ascii="Arial" w:hAnsi="Arial" w:cs="Arial"/>
          <w:sz w:val="22"/>
        </w:rPr>
        <w:t>.</w:t>
      </w:r>
      <w:r w:rsidR="00F325E2">
        <w:rPr>
          <w:rFonts w:ascii="Arial" w:hAnsi="Arial" w:cs="Arial"/>
          <w:sz w:val="22"/>
        </w:rPr>
        <w:t xml:space="preserve"> </w:t>
      </w:r>
      <w:r w:rsidR="00D82B96">
        <w:rPr>
          <w:rFonts w:ascii="Arial" w:hAnsi="Arial" w:cs="Arial"/>
          <w:sz w:val="22"/>
        </w:rPr>
        <w:t xml:space="preserve">Alfa Laval is securing flexibility for PureSOx customers by </w:t>
      </w:r>
      <w:r w:rsidR="00AA5879">
        <w:rPr>
          <w:rFonts w:ascii="Arial" w:hAnsi="Arial" w:cs="Arial"/>
          <w:sz w:val="22"/>
        </w:rPr>
        <w:t xml:space="preserve">delivering </w:t>
      </w:r>
      <w:r>
        <w:rPr>
          <w:rFonts w:ascii="Arial" w:hAnsi="Arial" w:cs="Arial"/>
          <w:sz w:val="22"/>
        </w:rPr>
        <w:t xml:space="preserve">their </w:t>
      </w:r>
      <w:r w:rsidR="00AA5879">
        <w:rPr>
          <w:rFonts w:ascii="Arial" w:hAnsi="Arial" w:cs="Arial"/>
          <w:sz w:val="22"/>
        </w:rPr>
        <w:t>open-loop PureSOx systems in a hybrid-ready configuration</w:t>
      </w:r>
      <w:r w:rsidR="00D82B96">
        <w:rPr>
          <w:rFonts w:ascii="Arial" w:hAnsi="Arial" w:cs="Arial"/>
          <w:sz w:val="22"/>
        </w:rPr>
        <w:t xml:space="preserve">. </w:t>
      </w:r>
    </w:p>
    <w:p w14:paraId="295797C8" w14:textId="77777777" w:rsidR="00AA5879" w:rsidRDefault="00AA5879" w:rsidP="00702713">
      <w:pPr>
        <w:widowControl w:val="0"/>
        <w:autoSpaceDE w:val="0"/>
        <w:autoSpaceDN w:val="0"/>
        <w:adjustRightInd w:val="0"/>
        <w:spacing w:line="360" w:lineRule="auto"/>
        <w:rPr>
          <w:rFonts w:ascii="Arial" w:hAnsi="Arial" w:cs="Arial"/>
          <w:sz w:val="22"/>
        </w:rPr>
      </w:pPr>
    </w:p>
    <w:p w14:paraId="2066A781" w14:textId="2548E320" w:rsidR="00AA5879" w:rsidRPr="00A42A6A" w:rsidRDefault="00AA5879" w:rsidP="00702713">
      <w:pPr>
        <w:widowControl w:val="0"/>
        <w:autoSpaceDE w:val="0"/>
        <w:autoSpaceDN w:val="0"/>
        <w:adjustRightInd w:val="0"/>
        <w:spacing w:line="360" w:lineRule="auto"/>
        <w:rPr>
          <w:rFonts w:ascii="Arial" w:hAnsi="Arial" w:cs="Arial"/>
          <w:sz w:val="22"/>
        </w:rPr>
      </w:pPr>
      <w:r>
        <w:rPr>
          <w:rFonts w:ascii="Arial" w:hAnsi="Arial" w:cs="Arial"/>
          <w:sz w:val="22"/>
        </w:rPr>
        <w:t xml:space="preserve">“Many customers today are purchasing open-loop PureSOx systems,” says Haveman. “But </w:t>
      </w:r>
      <w:r w:rsidR="006F2E9C">
        <w:rPr>
          <w:rFonts w:ascii="Arial" w:hAnsi="Arial" w:cs="Arial"/>
          <w:sz w:val="22"/>
        </w:rPr>
        <w:t xml:space="preserve">there is </w:t>
      </w:r>
      <w:r w:rsidRPr="00A42A6A">
        <w:rPr>
          <w:rFonts w:ascii="Arial" w:hAnsi="Arial" w:cs="Arial"/>
          <w:sz w:val="22"/>
        </w:rPr>
        <w:t xml:space="preserve">the possibility of stricter </w:t>
      </w:r>
      <w:r w:rsidR="00E630D6" w:rsidRPr="00A42A6A">
        <w:rPr>
          <w:rFonts w:ascii="Arial" w:hAnsi="Arial" w:cs="Arial"/>
          <w:sz w:val="22"/>
        </w:rPr>
        <w:t xml:space="preserve">water </w:t>
      </w:r>
      <w:r w:rsidRPr="00A42A6A">
        <w:rPr>
          <w:rFonts w:ascii="Arial" w:hAnsi="Arial" w:cs="Arial"/>
          <w:sz w:val="22"/>
        </w:rPr>
        <w:t xml:space="preserve">discharge regulations in the future. By </w:t>
      </w:r>
      <w:r w:rsidR="001D2DA8" w:rsidRPr="00A42A6A">
        <w:rPr>
          <w:rFonts w:ascii="Arial" w:hAnsi="Arial" w:cs="Arial"/>
          <w:sz w:val="22"/>
        </w:rPr>
        <w:t xml:space="preserve">preparing all open-loop deliveries for easy </w:t>
      </w:r>
      <w:r w:rsidR="00E743F2" w:rsidRPr="00A42A6A">
        <w:rPr>
          <w:rFonts w:ascii="Arial" w:hAnsi="Arial" w:cs="Arial"/>
          <w:sz w:val="22"/>
        </w:rPr>
        <w:t>upgrading</w:t>
      </w:r>
      <w:r w:rsidRPr="00A42A6A">
        <w:rPr>
          <w:rFonts w:ascii="Arial" w:hAnsi="Arial" w:cs="Arial"/>
          <w:sz w:val="22"/>
        </w:rPr>
        <w:t xml:space="preserve"> to a hybrid system,</w:t>
      </w:r>
      <w:r w:rsidR="00110E32">
        <w:rPr>
          <w:rFonts w:ascii="Arial" w:hAnsi="Arial" w:cs="Arial"/>
          <w:sz w:val="22"/>
        </w:rPr>
        <w:t xml:space="preserve"> we give</w:t>
      </w:r>
      <w:r w:rsidRPr="00A42A6A">
        <w:rPr>
          <w:rFonts w:ascii="Arial" w:hAnsi="Arial" w:cs="Arial"/>
          <w:sz w:val="22"/>
        </w:rPr>
        <w:t xml:space="preserve"> </w:t>
      </w:r>
      <w:r w:rsidR="00007EF6" w:rsidRPr="00A42A6A">
        <w:rPr>
          <w:rFonts w:ascii="Arial" w:hAnsi="Arial" w:cs="Arial"/>
          <w:sz w:val="22"/>
        </w:rPr>
        <w:t xml:space="preserve">PureSOx </w:t>
      </w:r>
      <w:r w:rsidR="00E743F2" w:rsidRPr="00A42A6A">
        <w:rPr>
          <w:rFonts w:ascii="Arial" w:hAnsi="Arial" w:cs="Arial"/>
          <w:sz w:val="22"/>
        </w:rPr>
        <w:t xml:space="preserve">customers </w:t>
      </w:r>
      <w:r w:rsidR="00110E32">
        <w:rPr>
          <w:rFonts w:ascii="Arial" w:hAnsi="Arial" w:cs="Arial"/>
          <w:sz w:val="22"/>
        </w:rPr>
        <w:t>room to adapt if tougher laws appear</w:t>
      </w:r>
      <w:r w:rsidR="00E743F2" w:rsidRPr="00A42A6A">
        <w:rPr>
          <w:rFonts w:ascii="Arial" w:hAnsi="Arial" w:cs="Arial"/>
          <w:sz w:val="22"/>
        </w:rPr>
        <w:t>.”</w:t>
      </w:r>
    </w:p>
    <w:p w14:paraId="1D34BD28" w14:textId="77777777" w:rsidR="00722AA8" w:rsidRPr="00A42A6A" w:rsidRDefault="00722AA8" w:rsidP="00702713">
      <w:pPr>
        <w:widowControl w:val="0"/>
        <w:autoSpaceDE w:val="0"/>
        <w:autoSpaceDN w:val="0"/>
        <w:adjustRightInd w:val="0"/>
        <w:spacing w:line="360" w:lineRule="auto"/>
        <w:rPr>
          <w:rFonts w:ascii="Arial" w:hAnsi="Arial" w:cs="Arial"/>
          <w:sz w:val="22"/>
        </w:rPr>
      </w:pPr>
    </w:p>
    <w:p w14:paraId="0B497157" w14:textId="77777777" w:rsidR="00722AA8" w:rsidRPr="00A42A6A" w:rsidRDefault="00722AA8" w:rsidP="00702713">
      <w:pPr>
        <w:widowControl w:val="0"/>
        <w:autoSpaceDE w:val="0"/>
        <w:autoSpaceDN w:val="0"/>
        <w:adjustRightInd w:val="0"/>
        <w:spacing w:line="360" w:lineRule="auto"/>
        <w:rPr>
          <w:rFonts w:ascii="Arial" w:hAnsi="Arial" w:cs="Arial"/>
          <w:b/>
          <w:sz w:val="22"/>
        </w:rPr>
      </w:pPr>
      <w:r w:rsidRPr="00A42A6A">
        <w:rPr>
          <w:rFonts w:ascii="Arial" w:hAnsi="Arial" w:cs="Arial"/>
          <w:b/>
          <w:sz w:val="22"/>
        </w:rPr>
        <w:t>The possibility of using fuels with high</w:t>
      </w:r>
      <w:r w:rsidR="00A42A6A" w:rsidRPr="00A42A6A">
        <w:rPr>
          <w:rFonts w:ascii="Arial" w:hAnsi="Arial" w:cs="Arial"/>
          <w:b/>
          <w:sz w:val="22"/>
        </w:rPr>
        <w:t>er</w:t>
      </w:r>
      <w:r w:rsidRPr="00A42A6A">
        <w:rPr>
          <w:rFonts w:ascii="Arial" w:hAnsi="Arial" w:cs="Arial"/>
          <w:b/>
          <w:sz w:val="22"/>
        </w:rPr>
        <w:t xml:space="preserve"> sulphur content</w:t>
      </w:r>
    </w:p>
    <w:p w14:paraId="1B8DC6DD" w14:textId="53D2012F" w:rsidR="00AB3AB2" w:rsidRDefault="00722AA8" w:rsidP="00702713">
      <w:pPr>
        <w:widowControl w:val="0"/>
        <w:autoSpaceDE w:val="0"/>
        <w:autoSpaceDN w:val="0"/>
        <w:adjustRightInd w:val="0"/>
        <w:spacing w:line="360" w:lineRule="auto"/>
        <w:rPr>
          <w:rFonts w:ascii="Arial" w:hAnsi="Arial" w:cs="Arial"/>
          <w:sz w:val="22"/>
        </w:rPr>
      </w:pPr>
      <w:r w:rsidRPr="00A42A6A">
        <w:rPr>
          <w:rFonts w:ascii="Arial" w:hAnsi="Arial" w:cs="Arial"/>
          <w:sz w:val="22"/>
        </w:rPr>
        <w:t xml:space="preserve">Going forward, PureSOx </w:t>
      </w:r>
      <w:r w:rsidR="00005E99">
        <w:rPr>
          <w:rFonts w:ascii="Arial" w:hAnsi="Arial" w:cs="Arial"/>
          <w:sz w:val="22"/>
        </w:rPr>
        <w:t>can be designed</w:t>
      </w:r>
      <w:r w:rsidRPr="00A42A6A">
        <w:rPr>
          <w:rFonts w:ascii="Arial" w:hAnsi="Arial" w:cs="Arial"/>
          <w:sz w:val="22"/>
        </w:rPr>
        <w:t xml:space="preserve"> to handle fuels with sulphur contents above 3</w:t>
      </w:r>
      <w:r w:rsidR="00AB3AB2" w:rsidRPr="00A42A6A">
        <w:rPr>
          <w:rFonts w:ascii="Arial" w:hAnsi="Arial" w:cs="Arial"/>
          <w:sz w:val="22"/>
        </w:rPr>
        <w:t>.</w:t>
      </w:r>
      <w:r w:rsidRPr="00A42A6A">
        <w:rPr>
          <w:rFonts w:ascii="Arial" w:hAnsi="Arial" w:cs="Arial"/>
          <w:sz w:val="22"/>
        </w:rPr>
        <w:t xml:space="preserve">5%. </w:t>
      </w:r>
      <w:r w:rsidR="00AB3AB2" w:rsidRPr="00A42A6A">
        <w:rPr>
          <w:rFonts w:ascii="Arial" w:hAnsi="Arial" w:cs="Arial"/>
          <w:sz w:val="22"/>
        </w:rPr>
        <w:t xml:space="preserve">This will </w:t>
      </w:r>
      <w:r w:rsidR="00D32E37">
        <w:rPr>
          <w:rFonts w:ascii="Arial" w:hAnsi="Arial" w:cs="Arial"/>
          <w:sz w:val="22"/>
        </w:rPr>
        <w:t>be</w:t>
      </w:r>
      <w:r w:rsidR="00D32E37" w:rsidRPr="00A42A6A">
        <w:rPr>
          <w:rFonts w:ascii="Arial" w:hAnsi="Arial" w:cs="Arial"/>
          <w:sz w:val="22"/>
        </w:rPr>
        <w:t xml:space="preserve"> </w:t>
      </w:r>
      <w:r w:rsidR="00AB3AB2" w:rsidRPr="00A42A6A">
        <w:rPr>
          <w:rFonts w:ascii="Arial" w:hAnsi="Arial" w:cs="Arial"/>
          <w:sz w:val="22"/>
        </w:rPr>
        <w:t xml:space="preserve">useful </w:t>
      </w:r>
      <w:r w:rsidR="00D862C7">
        <w:rPr>
          <w:rFonts w:ascii="Arial" w:hAnsi="Arial" w:cs="Arial"/>
          <w:sz w:val="22"/>
        </w:rPr>
        <w:t xml:space="preserve">if higher-sulphur fuels are </w:t>
      </w:r>
      <w:r w:rsidR="00D32E37">
        <w:rPr>
          <w:rFonts w:ascii="Arial" w:hAnsi="Arial" w:cs="Arial"/>
          <w:sz w:val="22"/>
        </w:rPr>
        <w:t>offered to the</w:t>
      </w:r>
      <w:r w:rsidR="00AB3AB2">
        <w:rPr>
          <w:rFonts w:ascii="Arial" w:hAnsi="Arial" w:cs="Arial"/>
          <w:sz w:val="22"/>
        </w:rPr>
        <w:t xml:space="preserve"> market</w:t>
      </w:r>
      <w:r w:rsidR="00D32E37">
        <w:rPr>
          <w:rFonts w:ascii="Arial" w:hAnsi="Arial" w:cs="Arial"/>
          <w:sz w:val="22"/>
        </w:rPr>
        <w:t>, for example as a result of changing refinery output after 2020</w:t>
      </w:r>
      <w:r w:rsidR="00AB3AB2">
        <w:rPr>
          <w:rFonts w:ascii="Arial" w:hAnsi="Arial" w:cs="Arial"/>
          <w:sz w:val="22"/>
        </w:rPr>
        <w:t xml:space="preserve">. </w:t>
      </w:r>
    </w:p>
    <w:p w14:paraId="2912BEDD" w14:textId="77777777" w:rsidR="009F1B12" w:rsidRDefault="009F1B12" w:rsidP="00702713">
      <w:pPr>
        <w:widowControl w:val="0"/>
        <w:autoSpaceDE w:val="0"/>
        <w:autoSpaceDN w:val="0"/>
        <w:adjustRightInd w:val="0"/>
        <w:spacing w:line="360" w:lineRule="auto"/>
        <w:rPr>
          <w:rFonts w:ascii="Arial" w:hAnsi="Arial" w:cs="Arial"/>
          <w:sz w:val="22"/>
        </w:rPr>
      </w:pPr>
    </w:p>
    <w:p w14:paraId="4F30EF10" w14:textId="702DCC34" w:rsidR="00AB3AB2" w:rsidRDefault="0049135F" w:rsidP="00702713">
      <w:pPr>
        <w:widowControl w:val="0"/>
        <w:autoSpaceDE w:val="0"/>
        <w:autoSpaceDN w:val="0"/>
        <w:adjustRightInd w:val="0"/>
        <w:spacing w:line="360" w:lineRule="auto"/>
        <w:rPr>
          <w:rFonts w:ascii="Arial" w:hAnsi="Arial" w:cs="Arial"/>
          <w:sz w:val="22"/>
        </w:rPr>
      </w:pPr>
      <w:r>
        <w:rPr>
          <w:rFonts w:ascii="Arial" w:hAnsi="Arial" w:cs="Arial"/>
          <w:sz w:val="22"/>
        </w:rPr>
        <w:lastRenderedPageBreak/>
        <w:t>“</w:t>
      </w:r>
      <w:r w:rsidR="00E81289">
        <w:rPr>
          <w:rFonts w:ascii="Arial" w:hAnsi="Arial" w:cs="Arial"/>
          <w:sz w:val="22"/>
        </w:rPr>
        <w:t xml:space="preserve">PureSOx will be able to handle higher fuel sulphur levels than are common today, </w:t>
      </w:r>
      <w:r w:rsidR="004D0A4B">
        <w:rPr>
          <w:rFonts w:ascii="Arial" w:hAnsi="Arial" w:cs="Arial"/>
          <w:sz w:val="22"/>
        </w:rPr>
        <w:t>giving</w:t>
      </w:r>
      <w:r w:rsidR="00851DAF">
        <w:rPr>
          <w:rFonts w:ascii="Arial" w:hAnsi="Arial" w:cs="Arial"/>
          <w:sz w:val="22"/>
        </w:rPr>
        <w:t xml:space="preserve"> customers </w:t>
      </w:r>
      <w:r w:rsidR="004D0A4B">
        <w:rPr>
          <w:rFonts w:ascii="Arial" w:hAnsi="Arial" w:cs="Arial"/>
          <w:sz w:val="22"/>
        </w:rPr>
        <w:t xml:space="preserve">the flexibility </w:t>
      </w:r>
      <w:r w:rsidR="00851DAF">
        <w:rPr>
          <w:rFonts w:ascii="Arial" w:hAnsi="Arial" w:cs="Arial"/>
          <w:sz w:val="22"/>
        </w:rPr>
        <w:t>to bunker what’s regionally available,” says Haveman. “</w:t>
      </w:r>
      <w:r>
        <w:rPr>
          <w:rFonts w:ascii="Arial" w:hAnsi="Arial" w:cs="Arial"/>
          <w:sz w:val="22"/>
        </w:rPr>
        <w:t>If</w:t>
      </w:r>
      <w:r w:rsidR="00E81289">
        <w:rPr>
          <w:rFonts w:ascii="Arial" w:hAnsi="Arial" w:cs="Arial"/>
          <w:sz w:val="22"/>
        </w:rPr>
        <w:t xml:space="preserve"> cheaper high-sulphur fuels </w:t>
      </w:r>
      <w:r>
        <w:rPr>
          <w:rFonts w:ascii="Arial" w:hAnsi="Arial" w:cs="Arial"/>
          <w:sz w:val="22"/>
        </w:rPr>
        <w:t>are on offer, it may even be advantageous to bunker them</w:t>
      </w:r>
      <w:r w:rsidR="00E81289">
        <w:rPr>
          <w:rFonts w:ascii="Arial" w:hAnsi="Arial" w:cs="Arial"/>
          <w:sz w:val="22"/>
        </w:rPr>
        <w:t xml:space="preserve">. Not only will </w:t>
      </w:r>
      <w:r w:rsidR="00834BE2">
        <w:rPr>
          <w:rFonts w:ascii="Arial" w:hAnsi="Arial" w:cs="Arial"/>
          <w:sz w:val="22"/>
        </w:rPr>
        <w:t>customers</w:t>
      </w:r>
      <w:r w:rsidR="00E81289">
        <w:rPr>
          <w:rFonts w:ascii="Arial" w:hAnsi="Arial" w:cs="Arial"/>
          <w:sz w:val="22"/>
        </w:rPr>
        <w:t xml:space="preserve"> be certain of compliance, they may be able to save more on their fuel bill</w:t>
      </w:r>
      <w:r w:rsidR="003E13C6">
        <w:rPr>
          <w:rFonts w:ascii="Arial" w:hAnsi="Arial" w:cs="Arial"/>
          <w:sz w:val="22"/>
        </w:rPr>
        <w:t>s</w:t>
      </w:r>
      <w:r w:rsidR="00E81289">
        <w:rPr>
          <w:rFonts w:ascii="Arial" w:hAnsi="Arial" w:cs="Arial"/>
          <w:sz w:val="22"/>
        </w:rPr>
        <w:t xml:space="preserve"> as refinery production shifts.”</w:t>
      </w:r>
    </w:p>
    <w:p w14:paraId="23501D4B" w14:textId="77777777" w:rsidR="00E743F2" w:rsidRDefault="00E743F2" w:rsidP="00702713">
      <w:pPr>
        <w:widowControl w:val="0"/>
        <w:autoSpaceDE w:val="0"/>
        <w:autoSpaceDN w:val="0"/>
        <w:adjustRightInd w:val="0"/>
        <w:spacing w:line="360" w:lineRule="auto"/>
        <w:rPr>
          <w:rFonts w:ascii="Arial" w:hAnsi="Arial" w:cs="Arial"/>
          <w:sz w:val="22"/>
        </w:rPr>
      </w:pPr>
    </w:p>
    <w:p w14:paraId="53808FFA" w14:textId="77777777" w:rsidR="00702713" w:rsidRPr="00702713" w:rsidRDefault="00946630" w:rsidP="00702713">
      <w:pPr>
        <w:widowControl w:val="0"/>
        <w:autoSpaceDE w:val="0"/>
        <w:autoSpaceDN w:val="0"/>
        <w:adjustRightInd w:val="0"/>
        <w:spacing w:line="360" w:lineRule="auto"/>
        <w:rPr>
          <w:rFonts w:ascii="Arial" w:hAnsi="Arial" w:cs="Arial"/>
          <w:b/>
          <w:sz w:val="22"/>
        </w:rPr>
      </w:pPr>
      <w:r>
        <w:rPr>
          <w:rFonts w:ascii="Arial" w:hAnsi="Arial" w:cs="Arial"/>
          <w:b/>
          <w:sz w:val="22"/>
        </w:rPr>
        <w:t>Tomorrow’s service today with</w:t>
      </w:r>
      <w:r w:rsidR="00BE2CFA">
        <w:rPr>
          <w:rFonts w:ascii="Arial" w:hAnsi="Arial" w:cs="Arial"/>
          <w:b/>
          <w:sz w:val="22"/>
        </w:rPr>
        <w:t xml:space="preserve"> </w:t>
      </w:r>
      <w:r w:rsidR="00702713">
        <w:rPr>
          <w:rFonts w:ascii="Arial" w:hAnsi="Arial" w:cs="Arial"/>
          <w:b/>
          <w:sz w:val="22"/>
        </w:rPr>
        <w:t>PureSOx C</w:t>
      </w:r>
      <w:r w:rsidR="00702713" w:rsidRPr="00702713">
        <w:rPr>
          <w:rFonts w:ascii="Arial" w:hAnsi="Arial" w:cs="Arial"/>
          <w:b/>
          <w:sz w:val="22"/>
        </w:rPr>
        <w:t>onnect</w:t>
      </w:r>
    </w:p>
    <w:p w14:paraId="06203979" w14:textId="476C8A8A" w:rsidR="00536D85" w:rsidRDefault="003E13C6" w:rsidP="00702713">
      <w:pPr>
        <w:widowControl w:val="0"/>
        <w:autoSpaceDE w:val="0"/>
        <w:autoSpaceDN w:val="0"/>
        <w:adjustRightInd w:val="0"/>
        <w:spacing w:line="360" w:lineRule="auto"/>
        <w:rPr>
          <w:rFonts w:ascii="Arial" w:hAnsi="Arial" w:cs="Arial"/>
          <w:sz w:val="22"/>
        </w:rPr>
      </w:pPr>
      <w:r>
        <w:rPr>
          <w:rFonts w:ascii="Arial" w:hAnsi="Arial" w:cs="Arial"/>
          <w:sz w:val="22"/>
        </w:rPr>
        <w:t xml:space="preserve">Already, </w:t>
      </w:r>
      <w:r w:rsidR="00A42A6A">
        <w:rPr>
          <w:rFonts w:ascii="Arial" w:hAnsi="Arial" w:cs="Arial"/>
          <w:sz w:val="22"/>
        </w:rPr>
        <w:t>customers</w:t>
      </w:r>
      <w:r w:rsidR="00AE1941">
        <w:rPr>
          <w:rFonts w:ascii="Arial" w:hAnsi="Arial" w:cs="Arial"/>
          <w:sz w:val="22"/>
        </w:rPr>
        <w:t xml:space="preserve"> find </w:t>
      </w:r>
      <w:r w:rsidR="009D1C01">
        <w:rPr>
          <w:rFonts w:ascii="Arial" w:hAnsi="Arial" w:cs="Arial"/>
          <w:sz w:val="22"/>
        </w:rPr>
        <w:t xml:space="preserve">present and future </w:t>
      </w:r>
      <w:r>
        <w:rPr>
          <w:rFonts w:ascii="Arial" w:hAnsi="Arial" w:cs="Arial"/>
          <w:sz w:val="22"/>
        </w:rPr>
        <w:t xml:space="preserve">compliance </w:t>
      </w:r>
      <w:r w:rsidR="009D1C01">
        <w:rPr>
          <w:rFonts w:ascii="Arial" w:hAnsi="Arial" w:cs="Arial"/>
          <w:sz w:val="22"/>
        </w:rPr>
        <w:t>security in Alfa Laval’s PureSOx Connect offering.</w:t>
      </w:r>
      <w:r w:rsidR="00F46E2F">
        <w:rPr>
          <w:rFonts w:ascii="Arial" w:hAnsi="Arial" w:cs="Arial"/>
          <w:sz w:val="22"/>
        </w:rPr>
        <w:t xml:space="preserve"> This unique connectivity portfolio offers ways to simplify compliance reporting, but also to benchmark PureSOx systems across fleets </w:t>
      </w:r>
      <w:r w:rsidR="00A35A13">
        <w:rPr>
          <w:rFonts w:ascii="Arial" w:hAnsi="Arial" w:cs="Arial"/>
          <w:sz w:val="22"/>
        </w:rPr>
        <w:t>and optimize their performance and maintenance.</w:t>
      </w:r>
    </w:p>
    <w:p w14:paraId="1D498DA8" w14:textId="77777777" w:rsidR="00536D85" w:rsidRDefault="00536D85" w:rsidP="00702713">
      <w:pPr>
        <w:widowControl w:val="0"/>
        <w:autoSpaceDE w:val="0"/>
        <w:autoSpaceDN w:val="0"/>
        <w:adjustRightInd w:val="0"/>
        <w:spacing w:line="360" w:lineRule="auto"/>
        <w:rPr>
          <w:rFonts w:ascii="Arial" w:hAnsi="Arial" w:cs="Arial"/>
          <w:sz w:val="22"/>
        </w:rPr>
      </w:pPr>
    </w:p>
    <w:p w14:paraId="29CC3070" w14:textId="77777777" w:rsidR="00A35A13" w:rsidRDefault="008862B0" w:rsidP="00702713">
      <w:pPr>
        <w:widowControl w:val="0"/>
        <w:autoSpaceDE w:val="0"/>
        <w:autoSpaceDN w:val="0"/>
        <w:adjustRightInd w:val="0"/>
        <w:spacing w:line="360" w:lineRule="auto"/>
        <w:rPr>
          <w:rFonts w:ascii="Arial" w:hAnsi="Arial" w:cs="Arial"/>
          <w:sz w:val="22"/>
        </w:rPr>
      </w:pPr>
      <w:r>
        <w:rPr>
          <w:rFonts w:ascii="Arial" w:hAnsi="Arial" w:cs="Arial"/>
          <w:sz w:val="22"/>
        </w:rPr>
        <w:t xml:space="preserve">“PureSOx Connect offers a range of data-driven services for PureSOx, and these services will grow as accumulated data creates new possibilities,” says Haveman. “We are moving steadily towards </w:t>
      </w:r>
      <w:r w:rsidR="00536D85">
        <w:rPr>
          <w:rFonts w:ascii="Arial" w:hAnsi="Arial" w:cs="Arial"/>
          <w:sz w:val="22"/>
        </w:rPr>
        <w:t xml:space="preserve">more </w:t>
      </w:r>
      <w:r>
        <w:rPr>
          <w:rFonts w:ascii="Arial" w:hAnsi="Arial" w:cs="Arial"/>
          <w:sz w:val="22"/>
        </w:rPr>
        <w:t>predictive maintenance and dynamic</w:t>
      </w:r>
      <w:r w:rsidR="00F20785">
        <w:rPr>
          <w:rFonts w:ascii="Arial" w:hAnsi="Arial" w:cs="Arial"/>
          <w:sz w:val="22"/>
        </w:rPr>
        <w:t xml:space="preserve">, real-time </w:t>
      </w:r>
      <w:r>
        <w:rPr>
          <w:rFonts w:ascii="Arial" w:hAnsi="Arial" w:cs="Arial"/>
          <w:sz w:val="22"/>
        </w:rPr>
        <w:t xml:space="preserve">ways </w:t>
      </w:r>
      <w:r w:rsidR="00F20785">
        <w:rPr>
          <w:rFonts w:ascii="Arial" w:hAnsi="Arial" w:cs="Arial"/>
          <w:sz w:val="22"/>
        </w:rPr>
        <w:t>to optimize and safeguard compliance.</w:t>
      </w:r>
      <w:r>
        <w:rPr>
          <w:rFonts w:ascii="Arial" w:hAnsi="Arial" w:cs="Arial"/>
          <w:sz w:val="22"/>
        </w:rPr>
        <w:t>”</w:t>
      </w:r>
    </w:p>
    <w:p w14:paraId="196AFA54" w14:textId="77777777" w:rsidR="00702713" w:rsidRDefault="00702713" w:rsidP="00702713">
      <w:pPr>
        <w:widowControl w:val="0"/>
        <w:autoSpaceDE w:val="0"/>
        <w:autoSpaceDN w:val="0"/>
        <w:adjustRightInd w:val="0"/>
        <w:spacing w:line="360" w:lineRule="auto"/>
        <w:rPr>
          <w:rFonts w:ascii="Arial" w:hAnsi="Arial" w:cs="Arial"/>
          <w:sz w:val="22"/>
        </w:rPr>
      </w:pPr>
    </w:p>
    <w:p w14:paraId="3812207D" w14:textId="77777777" w:rsidR="00CC2057" w:rsidRDefault="00CC2057" w:rsidP="00702713">
      <w:pPr>
        <w:widowControl w:val="0"/>
        <w:autoSpaceDE w:val="0"/>
        <w:autoSpaceDN w:val="0"/>
        <w:adjustRightInd w:val="0"/>
        <w:spacing w:line="360" w:lineRule="auto"/>
        <w:rPr>
          <w:rFonts w:ascii="Arial" w:hAnsi="Arial" w:cs="Arial"/>
          <w:sz w:val="22"/>
        </w:rPr>
      </w:pPr>
      <w:r>
        <w:rPr>
          <w:rFonts w:ascii="Arial" w:hAnsi="Arial" w:cs="Arial"/>
          <w:sz w:val="22"/>
        </w:rPr>
        <w:t xml:space="preserve">Already, PureSOx customers have access to </w:t>
      </w:r>
      <w:r w:rsidR="00536D85">
        <w:rPr>
          <w:rFonts w:ascii="Arial" w:hAnsi="Arial" w:cs="Arial"/>
          <w:sz w:val="22"/>
        </w:rPr>
        <w:t xml:space="preserve">a full global service network, equipped with </w:t>
      </w:r>
      <w:r w:rsidR="00E1070F">
        <w:rPr>
          <w:rFonts w:ascii="Arial" w:hAnsi="Arial" w:cs="Arial"/>
          <w:sz w:val="22"/>
        </w:rPr>
        <w:t xml:space="preserve">a 24/7 service desk and an extensive </w:t>
      </w:r>
      <w:r w:rsidR="00536D85">
        <w:rPr>
          <w:rFonts w:ascii="Arial" w:hAnsi="Arial" w:cs="Arial"/>
          <w:sz w:val="22"/>
        </w:rPr>
        <w:t>portfolio of PureSOx services</w:t>
      </w:r>
      <w:r w:rsidR="00E1070F">
        <w:rPr>
          <w:rFonts w:ascii="Arial" w:hAnsi="Arial" w:cs="Arial"/>
          <w:sz w:val="22"/>
        </w:rPr>
        <w:t xml:space="preserve">. </w:t>
      </w:r>
      <w:r w:rsidR="00536D85">
        <w:rPr>
          <w:rFonts w:ascii="Arial" w:hAnsi="Arial" w:cs="Arial"/>
          <w:sz w:val="22"/>
        </w:rPr>
        <w:t xml:space="preserve">Not only will </w:t>
      </w:r>
      <w:r w:rsidR="00E1070F">
        <w:rPr>
          <w:rFonts w:ascii="Arial" w:hAnsi="Arial" w:cs="Arial"/>
          <w:sz w:val="22"/>
        </w:rPr>
        <w:t>PureSOx Connect</w:t>
      </w:r>
      <w:r w:rsidR="00536D85">
        <w:rPr>
          <w:rFonts w:ascii="Arial" w:hAnsi="Arial" w:cs="Arial"/>
          <w:sz w:val="22"/>
        </w:rPr>
        <w:t xml:space="preserve"> complement these resources</w:t>
      </w:r>
      <w:r w:rsidR="00E1070F">
        <w:rPr>
          <w:rFonts w:ascii="Arial" w:hAnsi="Arial" w:cs="Arial"/>
          <w:sz w:val="22"/>
        </w:rPr>
        <w:t xml:space="preserve">, </w:t>
      </w:r>
      <w:r w:rsidR="00536D85">
        <w:rPr>
          <w:rFonts w:ascii="Arial" w:hAnsi="Arial" w:cs="Arial"/>
          <w:sz w:val="22"/>
        </w:rPr>
        <w:t>it will</w:t>
      </w:r>
      <w:r w:rsidR="00E1070F">
        <w:rPr>
          <w:rFonts w:ascii="Arial" w:hAnsi="Arial" w:cs="Arial"/>
          <w:sz w:val="22"/>
        </w:rPr>
        <w:t xml:space="preserve"> </w:t>
      </w:r>
      <w:r w:rsidR="00536D85">
        <w:rPr>
          <w:rFonts w:ascii="Arial" w:hAnsi="Arial" w:cs="Arial"/>
          <w:sz w:val="22"/>
        </w:rPr>
        <w:t>strengthen them</w:t>
      </w:r>
      <w:r w:rsidR="00E1070F">
        <w:rPr>
          <w:rFonts w:ascii="Arial" w:hAnsi="Arial" w:cs="Arial"/>
          <w:sz w:val="22"/>
        </w:rPr>
        <w:t xml:space="preserve"> </w:t>
      </w:r>
      <w:r w:rsidR="00536D85">
        <w:rPr>
          <w:rFonts w:ascii="Arial" w:hAnsi="Arial" w:cs="Arial"/>
          <w:sz w:val="22"/>
        </w:rPr>
        <w:t>with data-derived</w:t>
      </w:r>
      <w:r w:rsidR="00E1070F">
        <w:rPr>
          <w:rFonts w:ascii="Arial" w:hAnsi="Arial" w:cs="Arial"/>
          <w:sz w:val="22"/>
        </w:rPr>
        <w:t xml:space="preserve"> insights </w:t>
      </w:r>
      <w:r w:rsidR="006F6717">
        <w:rPr>
          <w:rFonts w:ascii="Arial" w:hAnsi="Arial" w:cs="Arial"/>
          <w:sz w:val="22"/>
        </w:rPr>
        <w:t>that</w:t>
      </w:r>
      <w:r w:rsidR="00E1070F">
        <w:rPr>
          <w:rFonts w:ascii="Arial" w:hAnsi="Arial" w:cs="Arial"/>
          <w:sz w:val="22"/>
        </w:rPr>
        <w:t xml:space="preserve"> improve maintenance and remote support.</w:t>
      </w:r>
    </w:p>
    <w:p w14:paraId="2A752930" w14:textId="77777777" w:rsidR="00E1070F" w:rsidRDefault="00E1070F" w:rsidP="00702713">
      <w:pPr>
        <w:widowControl w:val="0"/>
        <w:autoSpaceDE w:val="0"/>
        <w:autoSpaceDN w:val="0"/>
        <w:adjustRightInd w:val="0"/>
        <w:spacing w:line="360" w:lineRule="auto"/>
        <w:rPr>
          <w:rFonts w:ascii="Arial" w:hAnsi="Arial" w:cs="Arial"/>
          <w:sz w:val="22"/>
        </w:rPr>
      </w:pPr>
    </w:p>
    <w:p w14:paraId="6BB9DEBE" w14:textId="77777777" w:rsidR="00CC2057" w:rsidRPr="00702713" w:rsidRDefault="00E1070F" w:rsidP="00702713">
      <w:pPr>
        <w:widowControl w:val="0"/>
        <w:autoSpaceDE w:val="0"/>
        <w:autoSpaceDN w:val="0"/>
        <w:adjustRightInd w:val="0"/>
        <w:spacing w:line="360" w:lineRule="auto"/>
        <w:rPr>
          <w:rFonts w:ascii="Arial" w:hAnsi="Arial" w:cs="Arial"/>
          <w:sz w:val="22"/>
        </w:rPr>
      </w:pPr>
      <w:r>
        <w:rPr>
          <w:rFonts w:ascii="Arial" w:hAnsi="Arial" w:cs="Arial"/>
          <w:sz w:val="22"/>
        </w:rPr>
        <w:t>“</w:t>
      </w:r>
      <w:r w:rsidR="00536D85">
        <w:rPr>
          <w:rFonts w:ascii="Arial" w:hAnsi="Arial" w:cs="Arial"/>
          <w:sz w:val="22"/>
        </w:rPr>
        <w:t>Alfa Laval’s global network and the face-to-face services we offer will</w:t>
      </w:r>
      <w:r w:rsidR="00CC2057">
        <w:rPr>
          <w:rFonts w:ascii="Arial" w:hAnsi="Arial" w:cs="Arial"/>
          <w:sz w:val="22"/>
        </w:rPr>
        <w:t xml:space="preserve"> </w:t>
      </w:r>
      <w:r w:rsidR="00536D85">
        <w:rPr>
          <w:rFonts w:ascii="Arial" w:hAnsi="Arial" w:cs="Arial"/>
          <w:sz w:val="22"/>
        </w:rPr>
        <w:t>never diminish,” says Haveman. “</w:t>
      </w:r>
      <w:r w:rsidR="00361403">
        <w:rPr>
          <w:rFonts w:ascii="Arial" w:hAnsi="Arial" w:cs="Arial"/>
          <w:sz w:val="22"/>
        </w:rPr>
        <w:t>C</w:t>
      </w:r>
      <w:r w:rsidR="00CC2057">
        <w:rPr>
          <w:rFonts w:ascii="Arial" w:hAnsi="Arial" w:cs="Arial"/>
          <w:sz w:val="22"/>
        </w:rPr>
        <w:t xml:space="preserve">onnectivity and personal support </w:t>
      </w:r>
      <w:r w:rsidR="00361403">
        <w:rPr>
          <w:rFonts w:ascii="Arial" w:hAnsi="Arial" w:cs="Arial"/>
          <w:sz w:val="22"/>
        </w:rPr>
        <w:t xml:space="preserve">for PureSOx </w:t>
      </w:r>
      <w:r w:rsidR="006F6717">
        <w:rPr>
          <w:rFonts w:ascii="Arial" w:hAnsi="Arial" w:cs="Arial"/>
          <w:sz w:val="22"/>
        </w:rPr>
        <w:t xml:space="preserve">will </w:t>
      </w:r>
      <w:r w:rsidR="00CC2057">
        <w:rPr>
          <w:rFonts w:ascii="Arial" w:hAnsi="Arial" w:cs="Arial"/>
          <w:sz w:val="22"/>
        </w:rPr>
        <w:t xml:space="preserve">go </w:t>
      </w:r>
      <w:r w:rsidR="00536D85">
        <w:rPr>
          <w:rFonts w:ascii="Arial" w:hAnsi="Arial" w:cs="Arial"/>
          <w:sz w:val="22"/>
        </w:rPr>
        <w:t>hand-in-hand</w:t>
      </w:r>
      <w:r w:rsidR="00CC2057">
        <w:rPr>
          <w:rFonts w:ascii="Arial" w:hAnsi="Arial" w:cs="Arial"/>
          <w:sz w:val="22"/>
        </w:rPr>
        <w:t xml:space="preserve"> to secure </w:t>
      </w:r>
      <w:r w:rsidR="00536D85">
        <w:rPr>
          <w:rFonts w:ascii="Arial" w:hAnsi="Arial" w:cs="Arial"/>
          <w:sz w:val="22"/>
        </w:rPr>
        <w:t>our customers’</w:t>
      </w:r>
      <w:r w:rsidR="00CC2057">
        <w:rPr>
          <w:rFonts w:ascii="Arial" w:hAnsi="Arial" w:cs="Arial"/>
          <w:sz w:val="22"/>
        </w:rPr>
        <w:t xml:space="preserve"> peace of mind.</w:t>
      </w:r>
      <w:r w:rsidR="00536D85">
        <w:rPr>
          <w:rFonts w:ascii="Arial" w:hAnsi="Arial" w:cs="Arial"/>
          <w:sz w:val="22"/>
        </w:rPr>
        <w:t>”</w:t>
      </w:r>
    </w:p>
    <w:p w14:paraId="54A303BA" w14:textId="77777777" w:rsidR="00946630" w:rsidRDefault="00946630" w:rsidP="000D561D">
      <w:pPr>
        <w:pStyle w:val="Default"/>
        <w:spacing w:line="360" w:lineRule="auto"/>
        <w:rPr>
          <w:rFonts w:ascii="Arial" w:hAnsi="Arial" w:cs="Arial"/>
          <w:bCs/>
          <w:color w:val="auto"/>
          <w:sz w:val="22"/>
          <w:szCs w:val="22"/>
          <w:lang w:val="en-GB" w:eastAsia="en-US"/>
        </w:rPr>
      </w:pPr>
    </w:p>
    <w:p w14:paraId="0CD2D535" w14:textId="77777777" w:rsidR="00946630" w:rsidRDefault="00946630" w:rsidP="000D561D">
      <w:pPr>
        <w:pStyle w:val="Default"/>
        <w:spacing w:line="360" w:lineRule="auto"/>
        <w:rPr>
          <w:rFonts w:ascii="Arial" w:hAnsi="Arial" w:cs="Arial"/>
          <w:bCs/>
          <w:color w:val="auto"/>
          <w:sz w:val="22"/>
          <w:szCs w:val="22"/>
          <w:lang w:val="en-GB" w:eastAsia="en-US"/>
        </w:rPr>
      </w:pPr>
    </w:p>
    <w:p w14:paraId="0F4A158B" w14:textId="77777777" w:rsidR="00946630" w:rsidRDefault="0042154A" w:rsidP="00D04893">
      <w:pPr>
        <w:pStyle w:val="Default"/>
        <w:spacing w:line="360" w:lineRule="auto"/>
        <w:rPr>
          <w:rFonts w:ascii="Arial" w:hAnsi="Arial" w:cs="Arial"/>
          <w:bCs/>
          <w:sz w:val="22"/>
          <w:szCs w:val="22"/>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946630">
        <w:rPr>
          <w:rFonts w:ascii="Arial" w:hAnsi="Arial" w:cs="Arial"/>
          <w:bCs/>
          <w:color w:val="auto"/>
          <w:sz w:val="22"/>
          <w:szCs w:val="22"/>
          <w:lang w:val="en-GB" w:eastAsia="en-US"/>
        </w:rPr>
        <w:t>Alfa Laval PureSOx</w:t>
      </w:r>
      <w:r w:rsidR="00001717" w:rsidRPr="004C663F">
        <w:rPr>
          <w:rFonts w:ascii="Arial" w:hAnsi="Arial" w:cs="Arial"/>
          <w:bCs/>
          <w:color w:val="auto"/>
          <w:sz w:val="22"/>
          <w:szCs w:val="22"/>
          <w:lang w:val="en-GB" w:eastAsia="en-US"/>
        </w:rPr>
        <w:t xml:space="preserve"> and Alfa Laval’s approach to </w:t>
      </w:r>
      <w:r w:rsidR="00946630">
        <w:rPr>
          <w:rFonts w:ascii="Arial" w:hAnsi="Arial" w:cs="Arial"/>
          <w:bCs/>
          <w:color w:val="auto"/>
          <w:sz w:val="22"/>
          <w:szCs w:val="22"/>
          <w:lang w:val="en-GB" w:eastAsia="en-US"/>
        </w:rPr>
        <w:t>exhaust gas cleaning</w:t>
      </w:r>
      <w:r w:rsidRPr="004C663F">
        <w:rPr>
          <w:rFonts w:ascii="Arial" w:hAnsi="Arial" w:cs="Arial"/>
          <w:bCs/>
          <w:color w:val="auto"/>
          <w:sz w:val="22"/>
          <w:szCs w:val="22"/>
          <w:lang w:val="en-GB" w:eastAsia="en-US"/>
        </w:rPr>
        <w:t xml:space="preserve">, </w:t>
      </w:r>
      <w:r w:rsidR="00975F94">
        <w:rPr>
          <w:rFonts w:ascii="Arial" w:hAnsi="Arial" w:cs="Arial"/>
          <w:bCs/>
          <w:color w:val="auto"/>
          <w:sz w:val="22"/>
          <w:szCs w:val="22"/>
          <w:lang w:val="en-GB" w:eastAsia="en-US"/>
        </w:rPr>
        <w:t xml:space="preserve">visit the Alfa Laval stand at SMM (Hall A1, Stand A1.226) or </w:t>
      </w:r>
      <w:hyperlink r:id="rId7" w:history="1">
        <w:r w:rsidR="00975F94" w:rsidRPr="005647AD">
          <w:rPr>
            <w:rStyle w:val="Hyperlink"/>
            <w:rFonts w:ascii="Arial" w:hAnsi="Arial" w:cs="Arial"/>
            <w:sz w:val="22"/>
            <w:szCs w:val="22"/>
            <w:lang w:val="en-GB"/>
          </w:rPr>
          <w:t>www.alfalaval.com/puresox</w:t>
        </w:r>
      </w:hyperlink>
    </w:p>
    <w:p w14:paraId="28292D52" w14:textId="77777777" w:rsidR="00975F94" w:rsidRDefault="00975F94" w:rsidP="00D04893">
      <w:pPr>
        <w:pStyle w:val="Default"/>
        <w:spacing w:line="360" w:lineRule="auto"/>
        <w:rPr>
          <w:rFonts w:ascii="Arial" w:hAnsi="Arial" w:cs="Arial"/>
          <w:bCs/>
          <w:sz w:val="22"/>
          <w:szCs w:val="22"/>
        </w:rPr>
      </w:pPr>
    </w:p>
    <w:p w14:paraId="4EBC62A1" w14:textId="77777777" w:rsidR="00975F94" w:rsidRDefault="00975F94" w:rsidP="00D04893">
      <w:pPr>
        <w:pStyle w:val="Default"/>
        <w:spacing w:line="360" w:lineRule="auto"/>
        <w:rPr>
          <w:rFonts w:ascii="Arial" w:hAnsi="Arial" w:cs="Arial"/>
          <w:bCs/>
          <w:sz w:val="22"/>
          <w:szCs w:val="22"/>
        </w:rPr>
      </w:pPr>
    </w:p>
    <w:p w14:paraId="2C208B0A" w14:textId="77777777" w:rsidR="00975F94" w:rsidRDefault="00975F94" w:rsidP="00D04893">
      <w:pPr>
        <w:pStyle w:val="Default"/>
        <w:spacing w:line="360" w:lineRule="auto"/>
        <w:rPr>
          <w:rFonts w:ascii="Arial" w:hAnsi="Arial" w:cs="Arial"/>
          <w:bCs/>
          <w:sz w:val="22"/>
          <w:szCs w:val="22"/>
        </w:rPr>
      </w:pPr>
    </w:p>
    <w:p w14:paraId="7782BC39" w14:textId="77777777" w:rsidR="00975F94" w:rsidRDefault="00975F94" w:rsidP="00D04893">
      <w:pPr>
        <w:pStyle w:val="Default"/>
        <w:spacing w:line="360" w:lineRule="auto"/>
        <w:rPr>
          <w:rFonts w:ascii="Arial" w:hAnsi="Arial" w:cs="Arial"/>
          <w:bCs/>
          <w:sz w:val="22"/>
          <w:szCs w:val="22"/>
        </w:rPr>
      </w:pPr>
    </w:p>
    <w:p w14:paraId="6D7BBC62" w14:textId="77777777" w:rsidR="00975F94" w:rsidRDefault="00975F94" w:rsidP="00D04893">
      <w:pPr>
        <w:pStyle w:val="Default"/>
        <w:spacing w:line="360" w:lineRule="auto"/>
        <w:rPr>
          <w:rFonts w:ascii="Arial" w:hAnsi="Arial" w:cs="Arial"/>
          <w:bCs/>
          <w:sz w:val="22"/>
          <w:szCs w:val="22"/>
        </w:rPr>
      </w:pPr>
    </w:p>
    <w:p w14:paraId="3EF6E82C" w14:textId="77777777" w:rsidR="00975F94" w:rsidRDefault="00975F94" w:rsidP="00D04893">
      <w:pPr>
        <w:pStyle w:val="Default"/>
        <w:spacing w:line="360" w:lineRule="auto"/>
        <w:rPr>
          <w:rFonts w:ascii="Arial" w:hAnsi="Arial" w:cs="Arial"/>
          <w:sz w:val="22"/>
        </w:rPr>
      </w:pPr>
    </w:p>
    <w:p w14:paraId="2135C178" w14:textId="77777777" w:rsidR="00CE02C8" w:rsidRPr="00946630" w:rsidRDefault="00CE02C8" w:rsidP="00CE02C8">
      <w:pPr>
        <w:pStyle w:val="NoSpacing"/>
        <w:rPr>
          <w:rFonts w:ascii="Arial" w:hAnsi="Arial" w:cs="Arial"/>
          <w:lang w:val="en-GB"/>
        </w:rPr>
      </w:pPr>
      <w:r w:rsidRPr="004C663F">
        <w:rPr>
          <w:rFonts w:ascii="Arial" w:hAnsi="Arial" w:cs="Arial"/>
          <w:b/>
          <w:lang w:val="en-GB"/>
        </w:rPr>
        <w:t xml:space="preserve">For </w:t>
      </w:r>
      <w:r w:rsidRPr="00946630">
        <w:rPr>
          <w:rFonts w:ascii="Arial" w:hAnsi="Arial" w:cs="Arial"/>
          <w:b/>
          <w:lang w:val="en-GB"/>
        </w:rPr>
        <w:t>further information, please contact</w:t>
      </w:r>
      <w:r w:rsidRPr="00946630">
        <w:rPr>
          <w:rFonts w:ascii="Arial" w:hAnsi="Arial" w:cs="Arial"/>
          <w:lang w:val="en-GB"/>
        </w:rPr>
        <w:t>:</w:t>
      </w:r>
    </w:p>
    <w:p w14:paraId="264BD823" w14:textId="77777777" w:rsidR="00CE02C8" w:rsidRPr="00946630" w:rsidRDefault="00CE02C8" w:rsidP="00CE02C8">
      <w:pPr>
        <w:pStyle w:val="NoSpacing"/>
        <w:rPr>
          <w:rFonts w:ascii="Arial" w:hAnsi="Arial" w:cs="Arial"/>
          <w:lang w:val="en-GB"/>
        </w:rPr>
      </w:pPr>
    </w:p>
    <w:p w14:paraId="46AF6B64" w14:textId="77777777" w:rsidR="00946630" w:rsidRPr="00946630" w:rsidRDefault="00946630" w:rsidP="00946630">
      <w:pPr>
        <w:pStyle w:val="NoSpacing"/>
        <w:rPr>
          <w:rFonts w:ascii="Arial" w:hAnsi="Arial" w:cs="Arial"/>
          <w:lang w:val="en-GB"/>
        </w:rPr>
      </w:pPr>
      <w:r w:rsidRPr="00946630">
        <w:rPr>
          <w:rFonts w:ascii="Arial" w:hAnsi="Arial" w:cs="Arial"/>
          <w:b/>
          <w:lang w:val="en-GB"/>
        </w:rPr>
        <w:t>Erik Haveman</w:t>
      </w:r>
      <w:r w:rsidRPr="00946630">
        <w:rPr>
          <w:rFonts w:ascii="Arial" w:hAnsi="Arial" w:cs="Arial"/>
          <w:lang w:val="en-GB"/>
        </w:rPr>
        <w:t xml:space="preserve"> </w:t>
      </w:r>
    </w:p>
    <w:p w14:paraId="52B7A967" w14:textId="77777777" w:rsidR="00946630" w:rsidRPr="00946630" w:rsidRDefault="00946630" w:rsidP="00946630">
      <w:pPr>
        <w:pStyle w:val="NoSpacing"/>
        <w:rPr>
          <w:rFonts w:ascii="Arial" w:hAnsi="Arial" w:cs="Arial"/>
          <w:lang w:val="en-GB"/>
        </w:rPr>
      </w:pPr>
      <w:r w:rsidRPr="00946630">
        <w:rPr>
          <w:rFonts w:ascii="Arial" w:hAnsi="Arial" w:cs="Arial"/>
          <w:lang w:val="en-GB"/>
        </w:rPr>
        <w:t xml:space="preserve">Sales Director, Exhaust Gas Cleaning </w:t>
      </w:r>
    </w:p>
    <w:p w14:paraId="6AEAB898" w14:textId="77777777" w:rsidR="00946630" w:rsidRPr="00946630" w:rsidRDefault="00946630" w:rsidP="00946630">
      <w:pPr>
        <w:pStyle w:val="NoSpacing"/>
        <w:rPr>
          <w:rFonts w:ascii="Arial" w:hAnsi="Arial" w:cs="Arial"/>
          <w:lang w:val="en-GB"/>
        </w:rPr>
      </w:pPr>
      <w:r w:rsidRPr="00946630">
        <w:rPr>
          <w:rFonts w:ascii="Arial" w:hAnsi="Arial" w:cs="Arial"/>
          <w:lang w:val="en-GB"/>
        </w:rPr>
        <w:t>Alfa Laval Marine Division</w:t>
      </w:r>
    </w:p>
    <w:p w14:paraId="49B899CD" w14:textId="77777777" w:rsidR="00946630" w:rsidRPr="00946630" w:rsidRDefault="00946630" w:rsidP="00946630">
      <w:pPr>
        <w:pStyle w:val="NoSpacing"/>
        <w:rPr>
          <w:rFonts w:ascii="Arial" w:hAnsi="Arial" w:cs="Arial"/>
          <w:lang w:val="en-GB"/>
        </w:rPr>
      </w:pPr>
      <w:r w:rsidRPr="00946630">
        <w:rPr>
          <w:rFonts w:ascii="Arial" w:hAnsi="Arial" w:cs="Arial"/>
          <w:b/>
          <w:lang w:val="en-GB"/>
        </w:rPr>
        <w:t>Phone:</w:t>
      </w:r>
      <w:r w:rsidRPr="00946630">
        <w:rPr>
          <w:rFonts w:ascii="Arial" w:hAnsi="Arial" w:cs="Arial"/>
          <w:lang w:val="en-GB"/>
        </w:rPr>
        <w:t xml:space="preserve"> +31 24 352 3225 </w:t>
      </w:r>
    </w:p>
    <w:p w14:paraId="49F12D9B" w14:textId="77777777" w:rsidR="00946630" w:rsidRPr="00946630" w:rsidRDefault="00946630" w:rsidP="00946630">
      <w:pPr>
        <w:pStyle w:val="NoSpacing"/>
        <w:rPr>
          <w:rFonts w:ascii="Arial" w:hAnsi="Arial" w:cs="Arial"/>
          <w:lang w:val="en-GB"/>
        </w:rPr>
      </w:pPr>
      <w:r w:rsidRPr="00946630">
        <w:rPr>
          <w:rFonts w:ascii="Arial" w:hAnsi="Arial" w:cs="Arial"/>
          <w:b/>
          <w:lang w:val="en-GB"/>
        </w:rPr>
        <w:t>E-mail:</w:t>
      </w:r>
      <w:r w:rsidRPr="00946630">
        <w:rPr>
          <w:rFonts w:ascii="Arial" w:hAnsi="Arial" w:cs="Arial"/>
          <w:lang w:val="en-GB"/>
        </w:rPr>
        <w:t xml:space="preserve"> erik.haveman@alfalaval.com</w:t>
      </w:r>
    </w:p>
    <w:p w14:paraId="446F6EDF" w14:textId="77777777" w:rsidR="00DB31D2" w:rsidRPr="00946630" w:rsidRDefault="00DB31D2" w:rsidP="00DB31D2">
      <w:pPr>
        <w:pStyle w:val="NoSpacing"/>
        <w:rPr>
          <w:rFonts w:ascii="Arial" w:hAnsi="Arial" w:cs="Arial"/>
          <w:lang w:val="en-GB"/>
        </w:rPr>
      </w:pPr>
    </w:p>
    <w:p w14:paraId="01FD3982" w14:textId="77777777" w:rsidR="00B617FA" w:rsidRPr="00946630" w:rsidRDefault="00B617FA" w:rsidP="00B617FA">
      <w:pPr>
        <w:autoSpaceDE w:val="0"/>
        <w:autoSpaceDN w:val="0"/>
        <w:adjustRightInd w:val="0"/>
        <w:rPr>
          <w:rFonts w:ascii="Arial" w:eastAsiaTheme="minorHAnsi" w:hAnsi="Arial" w:cs="Arial"/>
          <w:b/>
          <w:sz w:val="22"/>
          <w:szCs w:val="22"/>
        </w:rPr>
      </w:pPr>
      <w:r w:rsidRPr="00946630">
        <w:rPr>
          <w:rFonts w:ascii="Arial" w:eastAsiaTheme="minorHAnsi" w:hAnsi="Arial" w:cs="Arial"/>
          <w:b/>
          <w:sz w:val="22"/>
          <w:szCs w:val="22"/>
        </w:rPr>
        <w:t>Anne Henningsen</w:t>
      </w:r>
    </w:p>
    <w:p w14:paraId="6A93D131" w14:textId="77777777" w:rsidR="00B617FA" w:rsidRPr="00946630" w:rsidRDefault="00B617FA" w:rsidP="00B617FA">
      <w:pPr>
        <w:shd w:val="clear" w:color="auto" w:fill="FFFFFF"/>
        <w:rPr>
          <w:rFonts w:ascii="Calibri" w:hAnsi="Calibri" w:cs="Times New Roman"/>
          <w:color w:val="222222"/>
          <w:sz w:val="22"/>
          <w:szCs w:val="22"/>
          <w:lang w:val="en-US"/>
        </w:rPr>
      </w:pPr>
      <w:r w:rsidRPr="00946630">
        <w:rPr>
          <w:rFonts w:ascii="Arial" w:hAnsi="Arial" w:cs="Arial"/>
          <w:color w:val="222222"/>
          <w:sz w:val="22"/>
          <w:szCs w:val="22"/>
        </w:rPr>
        <w:t>Marketing Communications Manager, Business Unit Boiler &amp; Gas Systems</w:t>
      </w:r>
    </w:p>
    <w:p w14:paraId="43CD4202" w14:textId="77777777" w:rsidR="00B617FA" w:rsidRPr="00946630" w:rsidRDefault="00B617FA" w:rsidP="00B617FA">
      <w:pPr>
        <w:autoSpaceDE w:val="0"/>
        <w:autoSpaceDN w:val="0"/>
        <w:adjustRightInd w:val="0"/>
        <w:rPr>
          <w:rFonts w:ascii="Arial" w:eastAsiaTheme="minorHAnsi" w:hAnsi="Arial" w:cs="Arial"/>
          <w:sz w:val="22"/>
          <w:szCs w:val="22"/>
        </w:rPr>
      </w:pPr>
      <w:r w:rsidRPr="00946630">
        <w:rPr>
          <w:rFonts w:ascii="Arial" w:eastAsiaTheme="minorHAnsi" w:hAnsi="Arial" w:cs="Arial"/>
          <w:sz w:val="22"/>
          <w:szCs w:val="22"/>
        </w:rPr>
        <w:t>Alfa Laval Marine Division</w:t>
      </w:r>
    </w:p>
    <w:p w14:paraId="346A2536" w14:textId="77777777" w:rsidR="00B617FA" w:rsidRPr="00946630" w:rsidRDefault="00B617FA" w:rsidP="00B617FA">
      <w:pPr>
        <w:autoSpaceDE w:val="0"/>
        <w:autoSpaceDN w:val="0"/>
        <w:adjustRightInd w:val="0"/>
        <w:rPr>
          <w:rFonts w:ascii="Arial" w:eastAsiaTheme="minorHAnsi" w:hAnsi="Arial" w:cs="Arial"/>
          <w:sz w:val="22"/>
          <w:szCs w:val="22"/>
        </w:rPr>
      </w:pPr>
      <w:r w:rsidRPr="00946630">
        <w:rPr>
          <w:rFonts w:ascii="Arial" w:eastAsiaTheme="minorHAnsi" w:hAnsi="Arial" w:cs="Arial"/>
          <w:b/>
          <w:sz w:val="22"/>
          <w:szCs w:val="22"/>
        </w:rPr>
        <w:t xml:space="preserve">Phone: </w:t>
      </w:r>
      <w:r w:rsidRPr="00946630">
        <w:rPr>
          <w:rFonts w:ascii="Arial" w:eastAsiaTheme="minorHAnsi" w:hAnsi="Arial" w:cs="Arial"/>
          <w:sz w:val="22"/>
          <w:szCs w:val="22"/>
        </w:rPr>
        <w:t>+45 2492 8610</w:t>
      </w:r>
      <w:r w:rsidRPr="00946630">
        <w:rPr>
          <w:rFonts w:ascii="Arial" w:eastAsiaTheme="minorHAnsi" w:hAnsi="Arial" w:cs="Arial"/>
          <w:sz w:val="22"/>
          <w:szCs w:val="22"/>
        </w:rPr>
        <w:br/>
      </w:r>
      <w:r w:rsidRPr="00946630">
        <w:rPr>
          <w:rFonts w:ascii="Arial" w:eastAsiaTheme="minorHAnsi" w:hAnsi="Arial" w:cs="Arial"/>
          <w:b/>
          <w:sz w:val="22"/>
          <w:szCs w:val="22"/>
        </w:rPr>
        <w:t>E-mail:</w:t>
      </w:r>
      <w:r w:rsidRPr="00946630">
        <w:rPr>
          <w:rFonts w:ascii="Arial" w:eastAsiaTheme="minorHAnsi" w:hAnsi="Arial" w:cs="Arial"/>
          <w:sz w:val="22"/>
          <w:szCs w:val="22"/>
        </w:rPr>
        <w:t xml:space="preserve"> anne.henningsen@alfalaval.com </w:t>
      </w:r>
    </w:p>
    <w:p w14:paraId="67226454" w14:textId="77777777" w:rsidR="00B617FA" w:rsidRPr="00946630" w:rsidRDefault="00B617FA" w:rsidP="00B617FA">
      <w:pPr>
        <w:tabs>
          <w:tab w:val="left" w:pos="1800"/>
          <w:tab w:val="center" w:pos="4536"/>
        </w:tabs>
        <w:ind w:right="567"/>
        <w:rPr>
          <w:rStyle w:val="Hyperlink"/>
          <w:rFonts w:ascii="Arial" w:hAnsi="Arial" w:cs="Arial"/>
          <w:color w:val="000000"/>
          <w:sz w:val="22"/>
          <w:szCs w:val="22"/>
        </w:rPr>
      </w:pPr>
      <w:r w:rsidRPr="00946630">
        <w:rPr>
          <w:rFonts w:ascii="Arial" w:hAnsi="Arial" w:cs="Arial"/>
          <w:sz w:val="22"/>
          <w:szCs w:val="22"/>
        </w:rPr>
        <w:t>www.alfalaval.com/marine</w:t>
      </w:r>
    </w:p>
    <w:p w14:paraId="2D6FD0F2" w14:textId="77777777" w:rsidR="00B617FA" w:rsidRPr="00946630" w:rsidRDefault="00B617FA" w:rsidP="00CE02C8">
      <w:pPr>
        <w:tabs>
          <w:tab w:val="left" w:pos="1800"/>
          <w:tab w:val="center" w:pos="4536"/>
        </w:tabs>
        <w:ind w:right="567"/>
        <w:rPr>
          <w:rFonts w:ascii="Arial" w:hAnsi="Arial" w:cs="Arial"/>
          <w:b/>
          <w:bCs/>
          <w:sz w:val="22"/>
          <w:szCs w:val="22"/>
        </w:rPr>
      </w:pPr>
    </w:p>
    <w:p w14:paraId="35AF9301" w14:textId="77777777" w:rsidR="00B617FA" w:rsidRPr="00946630" w:rsidRDefault="00B617FA" w:rsidP="00CE02C8">
      <w:pPr>
        <w:tabs>
          <w:tab w:val="left" w:pos="1800"/>
          <w:tab w:val="center" w:pos="4536"/>
        </w:tabs>
        <w:ind w:right="567"/>
        <w:rPr>
          <w:rFonts w:ascii="Arial" w:hAnsi="Arial" w:cs="Arial"/>
          <w:b/>
          <w:bCs/>
          <w:sz w:val="22"/>
          <w:szCs w:val="22"/>
        </w:rPr>
      </w:pPr>
    </w:p>
    <w:p w14:paraId="2BA764F5" w14:textId="77777777" w:rsidR="00CE02C8" w:rsidRPr="00946630" w:rsidRDefault="00CE02C8" w:rsidP="00CE02C8">
      <w:pPr>
        <w:tabs>
          <w:tab w:val="left" w:pos="1800"/>
          <w:tab w:val="center" w:pos="4536"/>
        </w:tabs>
        <w:ind w:right="567"/>
        <w:rPr>
          <w:rFonts w:ascii="Arial" w:hAnsi="Arial" w:cs="Arial"/>
          <w:b/>
          <w:sz w:val="22"/>
          <w:szCs w:val="22"/>
        </w:rPr>
      </w:pPr>
      <w:r w:rsidRPr="00946630">
        <w:rPr>
          <w:rFonts w:ascii="Arial" w:hAnsi="Arial" w:cs="Arial"/>
          <w:b/>
          <w:bCs/>
          <w:sz w:val="22"/>
          <w:szCs w:val="22"/>
        </w:rPr>
        <w:t>Editor’s notes</w:t>
      </w:r>
    </w:p>
    <w:p w14:paraId="4FD8CB71" w14:textId="77777777" w:rsidR="00CE02C8" w:rsidRPr="00946630" w:rsidRDefault="00CE02C8" w:rsidP="00CE02C8">
      <w:pPr>
        <w:widowControl w:val="0"/>
        <w:autoSpaceDE w:val="0"/>
        <w:autoSpaceDN w:val="0"/>
        <w:adjustRightInd w:val="0"/>
        <w:rPr>
          <w:rFonts w:ascii="Arial" w:hAnsi="Arial" w:cs="Arial"/>
          <w:color w:val="000000"/>
          <w:sz w:val="22"/>
          <w:szCs w:val="20"/>
          <w:lang w:eastAsia="sv-SE"/>
        </w:rPr>
      </w:pPr>
    </w:p>
    <w:p w14:paraId="4B018FFB" w14:textId="77777777" w:rsidR="00B617FA" w:rsidRPr="00946630" w:rsidRDefault="00B617FA" w:rsidP="00B617FA">
      <w:pPr>
        <w:shd w:val="clear" w:color="auto" w:fill="FFFFFF"/>
        <w:rPr>
          <w:rFonts w:ascii="Arial" w:hAnsi="Arial" w:cs="Arial"/>
          <w:color w:val="222222"/>
          <w:sz w:val="22"/>
          <w:szCs w:val="22"/>
          <w:lang w:val="en-US"/>
        </w:rPr>
      </w:pPr>
      <w:r w:rsidRPr="00946630">
        <w:rPr>
          <w:rFonts w:ascii="Arial" w:hAnsi="Arial" w:cs="Arial"/>
          <w:color w:val="000000"/>
          <w:sz w:val="22"/>
          <w:szCs w:val="22"/>
        </w:rPr>
        <w:t>About Alfa Laval</w:t>
      </w:r>
    </w:p>
    <w:p w14:paraId="15FD7989" w14:textId="77777777" w:rsidR="00B617FA" w:rsidRPr="00D03EE7" w:rsidRDefault="00B617FA" w:rsidP="00B617FA">
      <w:pPr>
        <w:shd w:val="clear" w:color="auto" w:fill="FFFFFF"/>
        <w:spacing w:before="120"/>
        <w:rPr>
          <w:rFonts w:ascii="Arial" w:hAnsi="Arial" w:cs="Arial"/>
          <w:color w:val="222222"/>
          <w:sz w:val="22"/>
          <w:szCs w:val="22"/>
        </w:rPr>
      </w:pPr>
      <w:r w:rsidRPr="00946630">
        <w:rPr>
          <w:rFonts w:ascii="Arial" w:hAnsi="Arial" w:cs="Arial"/>
          <w:color w:val="000000"/>
          <w:sz w:val="22"/>
          <w:szCs w:val="22"/>
        </w:rPr>
        <w:t>Alfa Laval is a leading global provider of specialized products and engineering solutions based on its key technologies of heat transfer</w:t>
      </w:r>
      <w:r w:rsidRPr="00D03EE7">
        <w:rPr>
          <w:rFonts w:ascii="Arial" w:hAnsi="Arial" w:cs="Arial"/>
          <w:color w:val="000000"/>
          <w:sz w:val="22"/>
          <w:szCs w:val="22"/>
        </w:rPr>
        <w:t>, separation and fluid handling.</w:t>
      </w:r>
    </w:p>
    <w:p w14:paraId="382C3F15"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47CD8F4" w14:textId="77777777" w:rsidR="00B617FA" w:rsidRPr="00D03EE7" w:rsidRDefault="00B617FA" w:rsidP="00B617FA">
      <w:pPr>
        <w:shd w:val="clear" w:color="auto" w:fill="FFFFFF"/>
        <w:spacing w:before="120"/>
        <w:rPr>
          <w:rFonts w:ascii="Arial" w:hAnsi="Arial" w:cs="Arial"/>
          <w:color w:val="222222"/>
          <w:sz w:val="22"/>
          <w:szCs w:val="22"/>
        </w:rPr>
      </w:pPr>
      <w:r w:rsidRPr="00D03EE7">
        <w:rPr>
          <w:rFonts w:ascii="Arial" w:hAnsi="Arial" w:cs="Arial"/>
          <w:color w:val="000000"/>
          <w:sz w:val="22"/>
          <w:szCs w:val="22"/>
        </w:rPr>
        <w:t>Alfa Laval’s products are also used in power plants, aboard ships, oil and gas exploration, in the mechanical engineering industry, in the mining industry and for wastewater treatment, as well as for comfort climate and refrigeration applications.</w:t>
      </w:r>
    </w:p>
    <w:p w14:paraId="149BD7B1" w14:textId="77777777" w:rsidR="00A217FC" w:rsidRPr="00611504" w:rsidRDefault="00A217FC" w:rsidP="00A217FC">
      <w:pPr>
        <w:shd w:val="clear" w:color="auto" w:fill="FFFFFF"/>
        <w:spacing w:before="120"/>
        <w:rPr>
          <w:rFonts w:ascii="Arial" w:hAnsi="Arial" w:cs="Arial"/>
          <w:color w:val="000000"/>
          <w:sz w:val="22"/>
          <w:szCs w:val="22"/>
        </w:rPr>
      </w:pPr>
      <w:r w:rsidRPr="00611504">
        <w:rPr>
          <w:rFonts w:ascii="Arial" w:hAnsi="Arial" w:cs="Arial"/>
          <w:color w:val="000000"/>
          <w:sz w:val="22"/>
          <w:szCs w:val="22"/>
        </w:rPr>
        <w:t>Alfa Laval’s worldwide organization works closely with customers in nearly 100 countries to help them stay ahead in the global arena. Alfa Laval is listed on Nasdaq OMX, and, in 201</w:t>
      </w:r>
      <w:r>
        <w:rPr>
          <w:rFonts w:ascii="Arial" w:hAnsi="Arial" w:cs="Arial"/>
          <w:color w:val="000000"/>
          <w:sz w:val="22"/>
          <w:szCs w:val="22"/>
        </w:rPr>
        <w:t>7</w:t>
      </w:r>
      <w:r w:rsidRPr="00611504">
        <w:rPr>
          <w:rFonts w:ascii="Arial" w:hAnsi="Arial" w:cs="Arial"/>
          <w:color w:val="000000"/>
          <w:sz w:val="22"/>
          <w:szCs w:val="22"/>
        </w:rPr>
        <w:t>, posted annual sales of about SEK 35.</w:t>
      </w:r>
      <w:r>
        <w:rPr>
          <w:rFonts w:ascii="Arial" w:hAnsi="Arial" w:cs="Arial"/>
          <w:color w:val="000000"/>
          <w:sz w:val="22"/>
          <w:szCs w:val="22"/>
        </w:rPr>
        <w:t>3</w:t>
      </w:r>
      <w:r w:rsidRPr="00611504">
        <w:rPr>
          <w:rFonts w:ascii="Arial" w:hAnsi="Arial" w:cs="Arial"/>
          <w:color w:val="000000"/>
          <w:sz w:val="22"/>
          <w:szCs w:val="22"/>
        </w:rPr>
        <w:t xml:space="preserve"> billion (approx. 3.</w:t>
      </w:r>
      <w:r>
        <w:rPr>
          <w:rFonts w:ascii="Arial" w:hAnsi="Arial" w:cs="Arial"/>
          <w:color w:val="000000"/>
          <w:sz w:val="22"/>
          <w:szCs w:val="22"/>
        </w:rPr>
        <w:t>6</w:t>
      </w:r>
      <w:r w:rsidRPr="00611504">
        <w:rPr>
          <w:rFonts w:ascii="Arial" w:hAnsi="Arial" w:cs="Arial"/>
          <w:color w:val="000000"/>
          <w:sz w:val="22"/>
          <w:szCs w:val="22"/>
        </w:rPr>
        <w:t xml:space="preserve"> billion Euros). The company has about 1</w:t>
      </w:r>
      <w:r>
        <w:rPr>
          <w:rFonts w:ascii="Arial" w:hAnsi="Arial" w:cs="Arial"/>
          <w:color w:val="000000"/>
          <w:sz w:val="22"/>
          <w:szCs w:val="22"/>
        </w:rPr>
        <w:t>6</w:t>
      </w:r>
      <w:r w:rsidRPr="00611504">
        <w:rPr>
          <w:rFonts w:ascii="Arial" w:hAnsi="Arial" w:cs="Arial"/>
          <w:color w:val="000000"/>
          <w:sz w:val="22"/>
          <w:szCs w:val="22"/>
        </w:rPr>
        <w:t xml:space="preserve"> </w:t>
      </w:r>
      <w:r>
        <w:rPr>
          <w:rFonts w:ascii="Arial" w:hAnsi="Arial" w:cs="Arial"/>
          <w:color w:val="000000"/>
          <w:sz w:val="22"/>
          <w:szCs w:val="22"/>
        </w:rPr>
        <w:t>4</w:t>
      </w:r>
      <w:r w:rsidRPr="00611504">
        <w:rPr>
          <w:rFonts w:ascii="Arial" w:hAnsi="Arial" w:cs="Arial"/>
          <w:color w:val="000000"/>
          <w:sz w:val="22"/>
          <w:szCs w:val="22"/>
        </w:rPr>
        <w:t>00 employees.</w:t>
      </w:r>
    </w:p>
    <w:p w14:paraId="39AE6CFB" w14:textId="77777777" w:rsidR="00B617FA" w:rsidRPr="00D03EE7" w:rsidRDefault="00B617FA" w:rsidP="00B617FA">
      <w:pPr>
        <w:shd w:val="clear" w:color="auto" w:fill="FFFFFF"/>
        <w:spacing w:before="120"/>
        <w:rPr>
          <w:rFonts w:ascii="Arial" w:hAnsi="Arial" w:cs="Arial"/>
          <w:color w:val="222222"/>
          <w:sz w:val="22"/>
          <w:szCs w:val="22"/>
        </w:rPr>
      </w:pPr>
    </w:p>
    <w:p w14:paraId="73979E31" w14:textId="77777777" w:rsidR="00B617FA" w:rsidRPr="00D03EE7" w:rsidRDefault="00D700B2" w:rsidP="00B617FA">
      <w:pPr>
        <w:pStyle w:val="m2326959795014124568msonospacing"/>
        <w:shd w:val="clear" w:color="auto" w:fill="FFFFFF"/>
        <w:spacing w:before="0" w:beforeAutospacing="0" w:after="0" w:afterAutospacing="0"/>
        <w:rPr>
          <w:rFonts w:ascii="Arial" w:hAnsi="Arial" w:cs="Arial"/>
          <w:color w:val="222222"/>
          <w:sz w:val="22"/>
          <w:szCs w:val="22"/>
        </w:rPr>
      </w:pPr>
      <w:hyperlink r:id="rId8" w:tgtFrame="_blank" w:history="1">
        <w:r w:rsidR="00B617FA" w:rsidRPr="00D03EE7">
          <w:rPr>
            <w:rStyle w:val="Hyperlink"/>
            <w:rFonts w:ascii="Arial" w:hAnsi="Arial" w:cs="Arial"/>
            <w:color w:val="1155CC"/>
            <w:sz w:val="22"/>
            <w:szCs w:val="22"/>
            <w:lang w:val="sv-SE"/>
          </w:rPr>
          <w:t>www.alfalaval.com</w:t>
        </w:r>
      </w:hyperlink>
    </w:p>
    <w:p w14:paraId="1A9CA2CF"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7EDE2" w14:textId="77777777" w:rsidR="008052EB" w:rsidRDefault="008052EB">
      <w:r>
        <w:separator/>
      </w:r>
    </w:p>
  </w:endnote>
  <w:endnote w:type="continuationSeparator" w:id="0">
    <w:p w14:paraId="190BA68A" w14:textId="77777777" w:rsidR="008052EB" w:rsidRDefault="0080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Segoe UI Historic"/>
    <w:charset w:val="00"/>
    <w:family w:val="auto"/>
    <w:pitch w:val="variable"/>
    <w:sig w:usb0="00000001"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variable"/>
    <w:sig w:usb0="20000287" w:usb1="00000001" w:usb2="00000000" w:usb3="00000000" w:csb0="0000019F" w:csb1="00000000"/>
  </w:font>
  <w:font w:name="Helvetica 35 Thin">
    <w:altName w:val="Arial"/>
    <w:panose1 w:val="00000000000000000000"/>
    <w:charset w:val="4D"/>
    <w:family w:val="swiss"/>
    <w:notTrueType/>
    <w:pitch w:val="default"/>
    <w:sig w:usb0="00000003" w:usb1="00000000" w:usb2="00000000" w:usb3="00000000" w:csb0="00000001" w:csb1="00000000"/>
  </w:font>
  <w:font w:name="Helvetica Neue Light">
    <w:altName w:val="Arial Nova Light"/>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63259" w14:textId="77777777" w:rsidR="00FF7513" w:rsidRPr="006435D1" w:rsidRDefault="00FF7513"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67116" w14:textId="77777777" w:rsidR="00FF7513" w:rsidRPr="008B7C4E" w:rsidRDefault="00FF7513"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011A0" w14:textId="77777777" w:rsidR="008052EB" w:rsidRDefault="008052EB">
      <w:r>
        <w:separator/>
      </w:r>
    </w:p>
  </w:footnote>
  <w:footnote w:type="continuationSeparator" w:id="0">
    <w:p w14:paraId="41E95C21" w14:textId="77777777" w:rsidR="008052EB" w:rsidRDefault="00805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A087B" w14:textId="77777777" w:rsidR="00FF7513" w:rsidRDefault="00FF7513">
    <w:pPr>
      <w:pStyle w:val="Header"/>
      <w:tabs>
        <w:tab w:val="clear" w:pos="4536"/>
        <w:tab w:val="clear" w:pos="9072"/>
      </w:tabs>
      <w:ind w:right="2834"/>
    </w:pPr>
  </w:p>
  <w:p w14:paraId="514408A9" w14:textId="77777777" w:rsidR="00FF7513" w:rsidRDefault="00FF7513">
    <w:pPr>
      <w:pStyle w:val="Header"/>
      <w:tabs>
        <w:tab w:val="clear" w:pos="4536"/>
        <w:tab w:val="clear" w:pos="9072"/>
      </w:tabs>
      <w:ind w:right="2834"/>
    </w:pPr>
  </w:p>
  <w:p w14:paraId="3A0D1B27" w14:textId="77777777" w:rsidR="00FF7513" w:rsidRPr="008B7C4E" w:rsidRDefault="00FF7513">
    <w:pPr>
      <w:pStyle w:val="Header"/>
      <w:tabs>
        <w:tab w:val="clear" w:pos="4536"/>
        <w:tab w:val="clear" w:pos="9072"/>
      </w:tabs>
      <w:ind w:right="2834"/>
      <w:rPr>
        <w:noProof w:val="0"/>
        <w:color w:val="A6A6A6"/>
        <w:sz w:val="18"/>
        <w:szCs w:val="18"/>
        <w:lang w:val="en-GB"/>
      </w:rPr>
    </w:pPr>
    <w:r>
      <w:rPr>
        <w:lang w:val="en-US"/>
      </w:rPr>
      <mc:AlternateContent>
        <mc:Choice Requires="wps">
          <w:drawing>
            <wp:anchor distT="0" distB="0" distL="114300" distR="114300" simplePos="0" relativeHeight="251658752" behindDoc="1" locked="1" layoutInCell="0" allowOverlap="1" wp14:anchorId="00A1F96B" wp14:editId="60EA277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44461"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853314">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853314">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3ED5" w14:textId="77777777" w:rsidR="00FF7513" w:rsidRDefault="00FF7513">
    <w:pPr>
      <w:rPr>
        <w:rFonts w:ascii="Arial" w:hAnsi="Arial" w:cs="Arial"/>
        <w:sz w:val="40"/>
        <w:szCs w:val="40"/>
      </w:rPr>
    </w:pPr>
    <w:r>
      <w:rPr>
        <w:noProof/>
        <w:lang w:val="en-US"/>
      </w:rPr>
      <w:drawing>
        <wp:anchor distT="0" distB="0" distL="114300" distR="114300" simplePos="0" relativeHeight="251656704" behindDoc="0" locked="1" layoutInCell="1" allowOverlap="1" wp14:anchorId="11F88614" wp14:editId="063C72A7">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728" behindDoc="1" locked="1" layoutInCell="0" allowOverlap="1" wp14:anchorId="58072BC9" wp14:editId="2627A3E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54CBA"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Editorial</w:t>
    </w:r>
  </w:p>
  <w:p w14:paraId="39675329" w14:textId="77777777" w:rsidR="00FF7513" w:rsidRDefault="00FF7513">
    <w:pPr>
      <w:rPr>
        <w:rFonts w:ascii="Arial" w:hAnsi="Arial" w:cs="Arial"/>
        <w:sz w:val="40"/>
        <w:szCs w:val="40"/>
      </w:rPr>
    </w:pPr>
  </w:p>
  <w:p w14:paraId="4BEE274F" w14:textId="77777777" w:rsidR="00FF7513" w:rsidRDefault="00FF7513">
    <w:pPr>
      <w:rPr>
        <w:rFonts w:ascii="Arial" w:hAnsi="Arial" w:cs="Arial"/>
        <w:sz w:val="32"/>
        <w:szCs w:val="32"/>
      </w:rPr>
    </w:pPr>
  </w:p>
  <w:p w14:paraId="0A66CC42" w14:textId="77777777" w:rsidR="00FF7513" w:rsidRDefault="00FF7513">
    <w:pPr>
      <w:rPr>
        <w:rFonts w:ascii="Arial" w:hAnsi="Arial" w:cs="Arial"/>
        <w:sz w:val="20"/>
        <w:szCs w:val="20"/>
      </w:rPr>
    </w:pPr>
  </w:p>
  <w:p w14:paraId="24B6A930" w14:textId="77777777" w:rsidR="00FF7513" w:rsidRPr="00CD7802" w:rsidRDefault="00702713">
    <w:pPr>
      <w:rPr>
        <w:rFonts w:ascii="Arial" w:hAnsi="Arial" w:cs="Arial"/>
        <w:sz w:val="22"/>
        <w:szCs w:val="22"/>
      </w:rPr>
    </w:pPr>
    <w:r>
      <w:rPr>
        <w:rFonts w:ascii="Arial" w:hAnsi="Arial" w:cs="Arial"/>
        <w:sz w:val="22"/>
        <w:szCs w:val="22"/>
      </w:rPr>
      <w:t>September</w:t>
    </w:r>
    <w:r w:rsidR="00FF3FB7">
      <w:rPr>
        <w:rFonts w:ascii="Arial" w:hAnsi="Arial" w:cs="Arial"/>
        <w:sz w:val="22"/>
        <w:szCs w:val="22"/>
      </w:rPr>
      <w:t xml:space="preserve"> </w:t>
    </w:r>
    <w:r>
      <w:rPr>
        <w:rFonts w:ascii="Arial" w:hAnsi="Arial" w:cs="Arial"/>
        <w:sz w:val="22"/>
        <w:szCs w:val="22"/>
      </w:rPr>
      <w:t>2018</w:t>
    </w:r>
  </w:p>
  <w:p w14:paraId="0E856C89" w14:textId="77777777" w:rsidR="00FF7513" w:rsidRDefault="00FF75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A28"/>
    <w:rsid w:val="0000107F"/>
    <w:rsid w:val="00001717"/>
    <w:rsid w:val="00003AD2"/>
    <w:rsid w:val="00005E99"/>
    <w:rsid w:val="00007EF6"/>
    <w:rsid w:val="00011623"/>
    <w:rsid w:val="00013127"/>
    <w:rsid w:val="0001575E"/>
    <w:rsid w:val="0001699E"/>
    <w:rsid w:val="00016CC2"/>
    <w:rsid w:val="00026127"/>
    <w:rsid w:val="00031C2F"/>
    <w:rsid w:val="00033AF8"/>
    <w:rsid w:val="00034E60"/>
    <w:rsid w:val="00035E34"/>
    <w:rsid w:val="00035F0C"/>
    <w:rsid w:val="00035FB8"/>
    <w:rsid w:val="00045B09"/>
    <w:rsid w:val="00052C13"/>
    <w:rsid w:val="00054050"/>
    <w:rsid w:val="000544CD"/>
    <w:rsid w:val="00054FDF"/>
    <w:rsid w:val="00060E46"/>
    <w:rsid w:val="00061BC6"/>
    <w:rsid w:val="00070E6B"/>
    <w:rsid w:val="000758D4"/>
    <w:rsid w:val="0008048C"/>
    <w:rsid w:val="0008152A"/>
    <w:rsid w:val="00082331"/>
    <w:rsid w:val="000867D6"/>
    <w:rsid w:val="000870F3"/>
    <w:rsid w:val="000903D5"/>
    <w:rsid w:val="00091A8A"/>
    <w:rsid w:val="00091FDC"/>
    <w:rsid w:val="00092A26"/>
    <w:rsid w:val="0009395B"/>
    <w:rsid w:val="000A0260"/>
    <w:rsid w:val="000A0987"/>
    <w:rsid w:val="000A0E21"/>
    <w:rsid w:val="000A26F0"/>
    <w:rsid w:val="000A32C8"/>
    <w:rsid w:val="000A6E1E"/>
    <w:rsid w:val="000B2A9F"/>
    <w:rsid w:val="000B39B9"/>
    <w:rsid w:val="000B3AC2"/>
    <w:rsid w:val="000B40A0"/>
    <w:rsid w:val="000B57D6"/>
    <w:rsid w:val="000C08B6"/>
    <w:rsid w:val="000C09C5"/>
    <w:rsid w:val="000C59F1"/>
    <w:rsid w:val="000D11D3"/>
    <w:rsid w:val="000D4B8E"/>
    <w:rsid w:val="000D561D"/>
    <w:rsid w:val="000D6F78"/>
    <w:rsid w:val="000E20E7"/>
    <w:rsid w:val="000E4B81"/>
    <w:rsid w:val="000E65E7"/>
    <w:rsid w:val="000F7FE5"/>
    <w:rsid w:val="00102F62"/>
    <w:rsid w:val="00103EA2"/>
    <w:rsid w:val="00106925"/>
    <w:rsid w:val="00107A74"/>
    <w:rsid w:val="00110E32"/>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5797B"/>
    <w:rsid w:val="001610FA"/>
    <w:rsid w:val="00170670"/>
    <w:rsid w:val="00171539"/>
    <w:rsid w:val="00172D34"/>
    <w:rsid w:val="001741E7"/>
    <w:rsid w:val="0017671F"/>
    <w:rsid w:val="0018391B"/>
    <w:rsid w:val="00185855"/>
    <w:rsid w:val="00185B5F"/>
    <w:rsid w:val="0018668E"/>
    <w:rsid w:val="00186F2A"/>
    <w:rsid w:val="001909B2"/>
    <w:rsid w:val="001931EE"/>
    <w:rsid w:val="001939C7"/>
    <w:rsid w:val="0019400D"/>
    <w:rsid w:val="00195874"/>
    <w:rsid w:val="00196109"/>
    <w:rsid w:val="0019697E"/>
    <w:rsid w:val="00196A45"/>
    <w:rsid w:val="00197F8F"/>
    <w:rsid w:val="001A4184"/>
    <w:rsid w:val="001A44E9"/>
    <w:rsid w:val="001B161F"/>
    <w:rsid w:val="001B7E02"/>
    <w:rsid w:val="001C002B"/>
    <w:rsid w:val="001C4E8D"/>
    <w:rsid w:val="001C62AE"/>
    <w:rsid w:val="001C6BB8"/>
    <w:rsid w:val="001D1B3E"/>
    <w:rsid w:val="001D2DA8"/>
    <w:rsid w:val="001E14CF"/>
    <w:rsid w:val="001E2FBE"/>
    <w:rsid w:val="001E3908"/>
    <w:rsid w:val="001E39CC"/>
    <w:rsid w:val="001E435E"/>
    <w:rsid w:val="001E43FD"/>
    <w:rsid w:val="001E78AB"/>
    <w:rsid w:val="001F4A56"/>
    <w:rsid w:val="001F5BFF"/>
    <w:rsid w:val="001F7D37"/>
    <w:rsid w:val="0020237F"/>
    <w:rsid w:val="002026E9"/>
    <w:rsid w:val="00202B74"/>
    <w:rsid w:val="002031E5"/>
    <w:rsid w:val="00205CB4"/>
    <w:rsid w:val="00212BEE"/>
    <w:rsid w:val="0021451B"/>
    <w:rsid w:val="00216E4B"/>
    <w:rsid w:val="00217E8E"/>
    <w:rsid w:val="00226C94"/>
    <w:rsid w:val="00231EEC"/>
    <w:rsid w:val="002324EA"/>
    <w:rsid w:val="00232AF0"/>
    <w:rsid w:val="00233B9C"/>
    <w:rsid w:val="00233E1A"/>
    <w:rsid w:val="00234842"/>
    <w:rsid w:val="00236FEC"/>
    <w:rsid w:val="002406BC"/>
    <w:rsid w:val="00241575"/>
    <w:rsid w:val="00244F08"/>
    <w:rsid w:val="00244FDC"/>
    <w:rsid w:val="0024580F"/>
    <w:rsid w:val="00250F5D"/>
    <w:rsid w:val="002521A4"/>
    <w:rsid w:val="00254816"/>
    <w:rsid w:val="00257556"/>
    <w:rsid w:val="00262AED"/>
    <w:rsid w:val="00274714"/>
    <w:rsid w:val="00274723"/>
    <w:rsid w:val="0027685B"/>
    <w:rsid w:val="0028291D"/>
    <w:rsid w:val="00282D2C"/>
    <w:rsid w:val="002853EA"/>
    <w:rsid w:val="00285B43"/>
    <w:rsid w:val="002903A0"/>
    <w:rsid w:val="0029508D"/>
    <w:rsid w:val="002A29A8"/>
    <w:rsid w:val="002A6D6B"/>
    <w:rsid w:val="002B0324"/>
    <w:rsid w:val="002B364B"/>
    <w:rsid w:val="002B5888"/>
    <w:rsid w:val="002B5F44"/>
    <w:rsid w:val="002C08D4"/>
    <w:rsid w:val="002C3001"/>
    <w:rsid w:val="002C40D9"/>
    <w:rsid w:val="002C43AC"/>
    <w:rsid w:val="002C6206"/>
    <w:rsid w:val="002D3D6F"/>
    <w:rsid w:val="002D4C1E"/>
    <w:rsid w:val="002D5836"/>
    <w:rsid w:val="002D58C3"/>
    <w:rsid w:val="002D599D"/>
    <w:rsid w:val="002D72CC"/>
    <w:rsid w:val="002E1329"/>
    <w:rsid w:val="002E21CC"/>
    <w:rsid w:val="002E27C7"/>
    <w:rsid w:val="002E2BE2"/>
    <w:rsid w:val="002E4130"/>
    <w:rsid w:val="002E4F90"/>
    <w:rsid w:val="002E6AEB"/>
    <w:rsid w:val="002E71E0"/>
    <w:rsid w:val="002F45A8"/>
    <w:rsid w:val="003014DB"/>
    <w:rsid w:val="00303CA3"/>
    <w:rsid w:val="00304BAF"/>
    <w:rsid w:val="0030528F"/>
    <w:rsid w:val="00307FEB"/>
    <w:rsid w:val="00325B71"/>
    <w:rsid w:val="0033018F"/>
    <w:rsid w:val="00330386"/>
    <w:rsid w:val="00330398"/>
    <w:rsid w:val="0033515A"/>
    <w:rsid w:val="00336660"/>
    <w:rsid w:val="003373F6"/>
    <w:rsid w:val="0034091F"/>
    <w:rsid w:val="00341539"/>
    <w:rsid w:val="00346FC1"/>
    <w:rsid w:val="003548E7"/>
    <w:rsid w:val="00356494"/>
    <w:rsid w:val="00360BCF"/>
    <w:rsid w:val="00360CF5"/>
    <w:rsid w:val="00361403"/>
    <w:rsid w:val="00365609"/>
    <w:rsid w:val="00370740"/>
    <w:rsid w:val="00372330"/>
    <w:rsid w:val="00385D32"/>
    <w:rsid w:val="00386D04"/>
    <w:rsid w:val="003904D2"/>
    <w:rsid w:val="00391652"/>
    <w:rsid w:val="003924F8"/>
    <w:rsid w:val="00395FB8"/>
    <w:rsid w:val="003A5453"/>
    <w:rsid w:val="003B3913"/>
    <w:rsid w:val="003B3FE4"/>
    <w:rsid w:val="003B6FE4"/>
    <w:rsid w:val="003C12F2"/>
    <w:rsid w:val="003C23C6"/>
    <w:rsid w:val="003C2796"/>
    <w:rsid w:val="003C2981"/>
    <w:rsid w:val="003C7548"/>
    <w:rsid w:val="003D0B66"/>
    <w:rsid w:val="003D31C5"/>
    <w:rsid w:val="003D37A0"/>
    <w:rsid w:val="003E082D"/>
    <w:rsid w:val="003E13C6"/>
    <w:rsid w:val="003E22AA"/>
    <w:rsid w:val="003E3831"/>
    <w:rsid w:val="003E4310"/>
    <w:rsid w:val="003E6184"/>
    <w:rsid w:val="003E6693"/>
    <w:rsid w:val="003F1725"/>
    <w:rsid w:val="003F197C"/>
    <w:rsid w:val="003F49B9"/>
    <w:rsid w:val="003F681F"/>
    <w:rsid w:val="00402990"/>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46A36"/>
    <w:rsid w:val="004522C6"/>
    <w:rsid w:val="0045405A"/>
    <w:rsid w:val="0045498D"/>
    <w:rsid w:val="00457162"/>
    <w:rsid w:val="004576EB"/>
    <w:rsid w:val="00463371"/>
    <w:rsid w:val="0046621D"/>
    <w:rsid w:val="00466FFE"/>
    <w:rsid w:val="00471D9F"/>
    <w:rsid w:val="00472F1E"/>
    <w:rsid w:val="00477101"/>
    <w:rsid w:val="004772DC"/>
    <w:rsid w:val="00477668"/>
    <w:rsid w:val="00480367"/>
    <w:rsid w:val="0048437F"/>
    <w:rsid w:val="0048499C"/>
    <w:rsid w:val="004873DA"/>
    <w:rsid w:val="004878D7"/>
    <w:rsid w:val="0049135F"/>
    <w:rsid w:val="004959AE"/>
    <w:rsid w:val="00495A91"/>
    <w:rsid w:val="00496259"/>
    <w:rsid w:val="00497342"/>
    <w:rsid w:val="004A109A"/>
    <w:rsid w:val="004A1305"/>
    <w:rsid w:val="004A3331"/>
    <w:rsid w:val="004A5205"/>
    <w:rsid w:val="004B0388"/>
    <w:rsid w:val="004B1120"/>
    <w:rsid w:val="004B318B"/>
    <w:rsid w:val="004B4BB3"/>
    <w:rsid w:val="004B4E95"/>
    <w:rsid w:val="004C07C4"/>
    <w:rsid w:val="004C663F"/>
    <w:rsid w:val="004D0A4B"/>
    <w:rsid w:val="004D0A81"/>
    <w:rsid w:val="004D10E5"/>
    <w:rsid w:val="004D485E"/>
    <w:rsid w:val="004E02A3"/>
    <w:rsid w:val="004E05DE"/>
    <w:rsid w:val="004E2CF7"/>
    <w:rsid w:val="004E31DE"/>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D85"/>
    <w:rsid w:val="00536F33"/>
    <w:rsid w:val="00537B8C"/>
    <w:rsid w:val="00540E15"/>
    <w:rsid w:val="005432B5"/>
    <w:rsid w:val="00547E52"/>
    <w:rsid w:val="005511E1"/>
    <w:rsid w:val="00564D95"/>
    <w:rsid w:val="0056544E"/>
    <w:rsid w:val="00565B72"/>
    <w:rsid w:val="005669C9"/>
    <w:rsid w:val="005712EE"/>
    <w:rsid w:val="00572791"/>
    <w:rsid w:val="00574E1A"/>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E5A28"/>
    <w:rsid w:val="005F298E"/>
    <w:rsid w:val="00602258"/>
    <w:rsid w:val="00605921"/>
    <w:rsid w:val="00607852"/>
    <w:rsid w:val="00611019"/>
    <w:rsid w:val="0061276F"/>
    <w:rsid w:val="00612B8F"/>
    <w:rsid w:val="00613F89"/>
    <w:rsid w:val="006227BD"/>
    <w:rsid w:val="00623574"/>
    <w:rsid w:val="006244E1"/>
    <w:rsid w:val="00625A0A"/>
    <w:rsid w:val="0063198F"/>
    <w:rsid w:val="00632BF9"/>
    <w:rsid w:val="00633A06"/>
    <w:rsid w:val="006355C1"/>
    <w:rsid w:val="00636405"/>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1627"/>
    <w:rsid w:val="0067291C"/>
    <w:rsid w:val="00675902"/>
    <w:rsid w:val="006807F6"/>
    <w:rsid w:val="00683A87"/>
    <w:rsid w:val="00685373"/>
    <w:rsid w:val="00685C35"/>
    <w:rsid w:val="00687FD9"/>
    <w:rsid w:val="0069120E"/>
    <w:rsid w:val="006923ED"/>
    <w:rsid w:val="00696B06"/>
    <w:rsid w:val="006A04E7"/>
    <w:rsid w:val="006A16D8"/>
    <w:rsid w:val="006A1757"/>
    <w:rsid w:val="006A18D5"/>
    <w:rsid w:val="006A22E3"/>
    <w:rsid w:val="006A4D6E"/>
    <w:rsid w:val="006A6452"/>
    <w:rsid w:val="006A69C4"/>
    <w:rsid w:val="006A70C9"/>
    <w:rsid w:val="006A7A09"/>
    <w:rsid w:val="006B1C03"/>
    <w:rsid w:val="006B3377"/>
    <w:rsid w:val="006B4153"/>
    <w:rsid w:val="006B41D9"/>
    <w:rsid w:val="006B6E70"/>
    <w:rsid w:val="006C17BB"/>
    <w:rsid w:val="006C17F3"/>
    <w:rsid w:val="006C1ED1"/>
    <w:rsid w:val="006C742A"/>
    <w:rsid w:val="006D0B7D"/>
    <w:rsid w:val="006D216F"/>
    <w:rsid w:val="006D2FF5"/>
    <w:rsid w:val="006D3095"/>
    <w:rsid w:val="006D6898"/>
    <w:rsid w:val="006D714C"/>
    <w:rsid w:val="006D72B5"/>
    <w:rsid w:val="006E1355"/>
    <w:rsid w:val="006E4D5B"/>
    <w:rsid w:val="006E50FA"/>
    <w:rsid w:val="006F1218"/>
    <w:rsid w:val="006F2E9C"/>
    <w:rsid w:val="006F6717"/>
    <w:rsid w:val="00700D49"/>
    <w:rsid w:val="00701CD1"/>
    <w:rsid w:val="00702301"/>
    <w:rsid w:val="007024F9"/>
    <w:rsid w:val="00702713"/>
    <w:rsid w:val="00703F88"/>
    <w:rsid w:val="007061F7"/>
    <w:rsid w:val="007132B4"/>
    <w:rsid w:val="00716126"/>
    <w:rsid w:val="00720612"/>
    <w:rsid w:val="007212B8"/>
    <w:rsid w:val="007213F9"/>
    <w:rsid w:val="00722AA8"/>
    <w:rsid w:val="00722D93"/>
    <w:rsid w:val="00723B4A"/>
    <w:rsid w:val="00734529"/>
    <w:rsid w:val="00743942"/>
    <w:rsid w:val="00745433"/>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5BC6"/>
    <w:rsid w:val="007B6F41"/>
    <w:rsid w:val="007C0756"/>
    <w:rsid w:val="007C4B3E"/>
    <w:rsid w:val="007C5331"/>
    <w:rsid w:val="007C56BF"/>
    <w:rsid w:val="007C5910"/>
    <w:rsid w:val="007C5966"/>
    <w:rsid w:val="007C7F6F"/>
    <w:rsid w:val="007D07D5"/>
    <w:rsid w:val="007D1324"/>
    <w:rsid w:val="007D2314"/>
    <w:rsid w:val="007D3A28"/>
    <w:rsid w:val="007D5149"/>
    <w:rsid w:val="007D79AF"/>
    <w:rsid w:val="007E5198"/>
    <w:rsid w:val="007E558B"/>
    <w:rsid w:val="007E6ECD"/>
    <w:rsid w:val="008001A2"/>
    <w:rsid w:val="0080171E"/>
    <w:rsid w:val="00801954"/>
    <w:rsid w:val="0080251C"/>
    <w:rsid w:val="0080414F"/>
    <w:rsid w:val="008052EB"/>
    <w:rsid w:val="00806D50"/>
    <w:rsid w:val="00807653"/>
    <w:rsid w:val="008131FB"/>
    <w:rsid w:val="008204C6"/>
    <w:rsid w:val="008225CC"/>
    <w:rsid w:val="008228D3"/>
    <w:rsid w:val="00822CAC"/>
    <w:rsid w:val="00824F6D"/>
    <w:rsid w:val="00825F26"/>
    <w:rsid w:val="0083191C"/>
    <w:rsid w:val="008342A2"/>
    <w:rsid w:val="00834BE2"/>
    <w:rsid w:val="00843C6E"/>
    <w:rsid w:val="00847803"/>
    <w:rsid w:val="00847E90"/>
    <w:rsid w:val="00850FF9"/>
    <w:rsid w:val="0085190E"/>
    <w:rsid w:val="00851BA7"/>
    <w:rsid w:val="00851DAF"/>
    <w:rsid w:val="00853314"/>
    <w:rsid w:val="00853BA6"/>
    <w:rsid w:val="008600C2"/>
    <w:rsid w:val="00861124"/>
    <w:rsid w:val="008623CC"/>
    <w:rsid w:val="00863936"/>
    <w:rsid w:val="00863A05"/>
    <w:rsid w:val="00863A52"/>
    <w:rsid w:val="00870A52"/>
    <w:rsid w:val="008720AF"/>
    <w:rsid w:val="008724B1"/>
    <w:rsid w:val="00872F53"/>
    <w:rsid w:val="00880482"/>
    <w:rsid w:val="00881473"/>
    <w:rsid w:val="00881AF9"/>
    <w:rsid w:val="00882229"/>
    <w:rsid w:val="008862B0"/>
    <w:rsid w:val="0088704E"/>
    <w:rsid w:val="00893245"/>
    <w:rsid w:val="00894222"/>
    <w:rsid w:val="0089504F"/>
    <w:rsid w:val="008955FE"/>
    <w:rsid w:val="00895C48"/>
    <w:rsid w:val="008A0D80"/>
    <w:rsid w:val="008A4BF7"/>
    <w:rsid w:val="008B2ED8"/>
    <w:rsid w:val="008B4280"/>
    <w:rsid w:val="008B4AAC"/>
    <w:rsid w:val="008B6E40"/>
    <w:rsid w:val="008B7C4E"/>
    <w:rsid w:val="008C1B46"/>
    <w:rsid w:val="008C1F9F"/>
    <w:rsid w:val="008C3597"/>
    <w:rsid w:val="008D3812"/>
    <w:rsid w:val="008D5984"/>
    <w:rsid w:val="008D5FBD"/>
    <w:rsid w:val="008D789E"/>
    <w:rsid w:val="008E31B3"/>
    <w:rsid w:val="008E4585"/>
    <w:rsid w:val="008E607B"/>
    <w:rsid w:val="008E6A52"/>
    <w:rsid w:val="008E743E"/>
    <w:rsid w:val="008F412B"/>
    <w:rsid w:val="009000D2"/>
    <w:rsid w:val="00907DBB"/>
    <w:rsid w:val="0091022D"/>
    <w:rsid w:val="009119DB"/>
    <w:rsid w:val="00916E73"/>
    <w:rsid w:val="00924FD7"/>
    <w:rsid w:val="00936E30"/>
    <w:rsid w:val="009451A6"/>
    <w:rsid w:val="00946630"/>
    <w:rsid w:val="00950920"/>
    <w:rsid w:val="009515B3"/>
    <w:rsid w:val="00955A82"/>
    <w:rsid w:val="00956669"/>
    <w:rsid w:val="00960AD7"/>
    <w:rsid w:val="00960EE9"/>
    <w:rsid w:val="00966A8E"/>
    <w:rsid w:val="009675EE"/>
    <w:rsid w:val="009678A0"/>
    <w:rsid w:val="0097086D"/>
    <w:rsid w:val="00974406"/>
    <w:rsid w:val="00975F94"/>
    <w:rsid w:val="0097663E"/>
    <w:rsid w:val="0098455D"/>
    <w:rsid w:val="00985218"/>
    <w:rsid w:val="00991D8D"/>
    <w:rsid w:val="00995804"/>
    <w:rsid w:val="009962D2"/>
    <w:rsid w:val="00996579"/>
    <w:rsid w:val="009968EB"/>
    <w:rsid w:val="00996E30"/>
    <w:rsid w:val="009A1D7E"/>
    <w:rsid w:val="009A23E7"/>
    <w:rsid w:val="009A5912"/>
    <w:rsid w:val="009A75E1"/>
    <w:rsid w:val="009B4352"/>
    <w:rsid w:val="009B65B7"/>
    <w:rsid w:val="009B7061"/>
    <w:rsid w:val="009C2449"/>
    <w:rsid w:val="009C3364"/>
    <w:rsid w:val="009C72C1"/>
    <w:rsid w:val="009C79EE"/>
    <w:rsid w:val="009C7EA7"/>
    <w:rsid w:val="009D1C01"/>
    <w:rsid w:val="009D54A7"/>
    <w:rsid w:val="009E025E"/>
    <w:rsid w:val="009E1207"/>
    <w:rsid w:val="009E3C9B"/>
    <w:rsid w:val="009E64A1"/>
    <w:rsid w:val="009E73E3"/>
    <w:rsid w:val="009F0F67"/>
    <w:rsid w:val="009F1B00"/>
    <w:rsid w:val="009F1B12"/>
    <w:rsid w:val="009F3384"/>
    <w:rsid w:val="009F7782"/>
    <w:rsid w:val="00A00B75"/>
    <w:rsid w:val="00A02412"/>
    <w:rsid w:val="00A037A8"/>
    <w:rsid w:val="00A047E6"/>
    <w:rsid w:val="00A12CAC"/>
    <w:rsid w:val="00A1638E"/>
    <w:rsid w:val="00A17762"/>
    <w:rsid w:val="00A17D5D"/>
    <w:rsid w:val="00A200CC"/>
    <w:rsid w:val="00A20589"/>
    <w:rsid w:val="00A20972"/>
    <w:rsid w:val="00A20B5F"/>
    <w:rsid w:val="00A217FC"/>
    <w:rsid w:val="00A225C3"/>
    <w:rsid w:val="00A25E36"/>
    <w:rsid w:val="00A2676D"/>
    <w:rsid w:val="00A274F9"/>
    <w:rsid w:val="00A34EAC"/>
    <w:rsid w:val="00A35A13"/>
    <w:rsid w:val="00A367F3"/>
    <w:rsid w:val="00A405AC"/>
    <w:rsid w:val="00A41A32"/>
    <w:rsid w:val="00A42A6A"/>
    <w:rsid w:val="00A4561C"/>
    <w:rsid w:val="00A45B58"/>
    <w:rsid w:val="00A50437"/>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5879"/>
    <w:rsid w:val="00AA6096"/>
    <w:rsid w:val="00AB1808"/>
    <w:rsid w:val="00AB3AB2"/>
    <w:rsid w:val="00AB6E2F"/>
    <w:rsid w:val="00AC2538"/>
    <w:rsid w:val="00AC30C4"/>
    <w:rsid w:val="00AC4D8C"/>
    <w:rsid w:val="00AD2BB9"/>
    <w:rsid w:val="00AD3D73"/>
    <w:rsid w:val="00AD53BD"/>
    <w:rsid w:val="00AD6880"/>
    <w:rsid w:val="00AE01BF"/>
    <w:rsid w:val="00AE1941"/>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4B73"/>
    <w:rsid w:val="00B35F8C"/>
    <w:rsid w:val="00B41873"/>
    <w:rsid w:val="00B42293"/>
    <w:rsid w:val="00B42AED"/>
    <w:rsid w:val="00B42B15"/>
    <w:rsid w:val="00B43DC5"/>
    <w:rsid w:val="00B46025"/>
    <w:rsid w:val="00B617FA"/>
    <w:rsid w:val="00B61E0D"/>
    <w:rsid w:val="00B64991"/>
    <w:rsid w:val="00B665E1"/>
    <w:rsid w:val="00B66B24"/>
    <w:rsid w:val="00B67775"/>
    <w:rsid w:val="00B71651"/>
    <w:rsid w:val="00B72E61"/>
    <w:rsid w:val="00B7379D"/>
    <w:rsid w:val="00B74D1A"/>
    <w:rsid w:val="00B76AA9"/>
    <w:rsid w:val="00B76C43"/>
    <w:rsid w:val="00B77AB3"/>
    <w:rsid w:val="00B83EF4"/>
    <w:rsid w:val="00B85A48"/>
    <w:rsid w:val="00B87D2A"/>
    <w:rsid w:val="00B90627"/>
    <w:rsid w:val="00BA3D29"/>
    <w:rsid w:val="00BA4B88"/>
    <w:rsid w:val="00BA6D35"/>
    <w:rsid w:val="00BB1ABF"/>
    <w:rsid w:val="00BB57E8"/>
    <w:rsid w:val="00BB59A8"/>
    <w:rsid w:val="00BC29C4"/>
    <w:rsid w:val="00BC7F4D"/>
    <w:rsid w:val="00BD0180"/>
    <w:rsid w:val="00BD51D6"/>
    <w:rsid w:val="00BD663B"/>
    <w:rsid w:val="00BD69E2"/>
    <w:rsid w:val="00BE1350"/>
    <w:rsid w:val="00BE2CF6"/>
    <w:rsid w:val="00BE2CFA"/>
    <w:rsid w:val="00BE2D72"/>
    <w:rsid w:val="00BE5309"/>
    <w:rsid w:val="00BF1992"/>
    <w:rsid w:val="00BF1F70"/>
    <w:rsid w:val="00BF574D"/>
    <w:rsid w:val="00C06CF6"/>
    <w:rsid w:val="00C1101E"/>
    <w:rsid w:val="00C114BC"/>
    <w:rsid w:val="00C118B2"/>
    <w:rsid w:val="00C13247"/>
    <w:rsid w:val="00C14293"/>
    <w:rsid w:val="00C14732"/>
    <w:rsid w:val="00C15A14"/>
    <w:rsid w:val="00C22FBE"/>
    <w:rsid w:val="00C27976"/>
    <w:rsid w:val="00C27FA2"/>
    <w:rsid w:val="00C32E84"/>
    <w:rsid w:val="00C3488A"/>
    <w:rsid w:val="00C3493D"/>
    <w:rsid w:val="00C40D98"/>
    <w:rsid w:val="00C41D2F"/>
    <w:rsid w:val="00C432A9"/>
    <w:rsid w:val="00C518D7"/>
    <w:rsid w:val="00C52002"/>
    <w:rsid w:val="00C533DA"/>
    <w:rsid w:val="00C5580F"/>
    <w:rsid w:val="00C57384"/>
    <w:rsid w:val="00C60F30"/>
    <w:rsid w:val="00C618D9"/>
    <w:rsid w:val="00C65433"/>
    <w:rsid w:val="00C70859"/>
    <w:rsid w:val="00C717D5"/>
    <w:rsid w:val="00C766DD"/>
    <w:rsid w:val="00C844A1"/>
    <w:rsid w:val="00C85319"/>
    <w:rsid w:val="00C86985"/>
    <w:rsid w:val="00C96B43"/>
    <w:rsid w:val="00CA1B46"/>
    <w:rsid w:val="00CA2246"/>
    <w:rsid w:val="00CA5307"/>
    <w:rsid w:val="00CB0144"/>
    <w:rsid w:val="00CB21EB"/>
    <w:rsid w:val="00CB6F4F"/>
    <w:rsid w:val="00CB7895"/>
    <w:rsid w:val="00CC085C"/>
    <w:rsid w:val="00CC0CE6"/>
    <w:rsid w:val="00CC14B9"/>
    <w:rsid w:val="00CC2057"/>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04893"/>
    <w:rsid w:val="00D156DE"/>
    <w:rsid w:val="00D25084"/>
    <w:rsid w:val="00D27E89"/>
    <w:rsid w:val="00D30824"/>
    <w:rsid w:val="00D32E37"/>
    <w:rsid w:val="00D3330B"/>
    <w:rsid w:val="00D33882"/>
    <w:rsid w:val="00D34D7E"/>
    <w:rsid w:val="00D36414"/>
    <w:rsid w:val="00D4117F"/>
    <w:rsid w:val="00D41236"/>
    <w:rsid w:val="00D44C13"/>
    <w:rsid w:val="00D4612F"/>
    <w:rsid w:val="00D4683B"/>
    <w:rsid w:val="00D5020B"/>
    <w:rsid w:val="00D5093D"/>
    <w:rsid w:val="00D60C93"/>
    <w:rsid w:val="00D611CA"/>
    <w:rsid w:val="00D61762"/>
    <w:rsid w:val="00D63094"/>
    <w:rsid w:val="00D66137"/>
    <w:rsid w:val="00D675BF"/>
    <w:rsid w:val="00D700B2"/>
    <w:rsid w:val="00D702F2"/>
    <w:rsid w:val="00D72C5B"/>
    <w:rsid w:val="00D76D1C"/>
    <w:rsid w:val="00D8156A"/>
    <w:rsid w:val="00D828A7"/>
    <w:rsid w:val="00D82B96"/>
    <w:rsid w:val="00D83DE8"/>
    <w:rsid w:val="00D862C7"/>
    <w:rsid w:val="00D946D1"/>
    <w:rsid w:val="00D962C0"/>
    <w:rsid w:val="00D96A64"/>
    <w:rsid w:val="00DA2F4C"/>
    <w:rsid w:val="00DB0D62"/>
    <w:rsid w:val="00DB2451"/>
    <w:rsid w:val="00DB31D2"/>
    <w:rsid w:val="00DB4855"/>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DF7175"/>
    <w:rsid w:val="00E0146A"/>
    <w:rsid w:val="00E01B5E"/>
    <w:rsid w:val="00E02E83"/>
    <w:rsid w:val="00E050FE"/>
    <w:rsid w:val="00E1070F"/>
    <w:rsid w:val="00E113C0"/>
    <w:rsid w:val="00E13888"/>
    <w:rsid w:val="00E20954"/>
    <w:rsid w:val="00E274B2"/>
    <w:rsid w:val="00E30B72"/>
    <w:rsid w:val="00E3491C"/>
    <w:rsid w:val="00E354BC"/>
    <w:rsid w:val="00E448C2"/>
    <w:rsid w:val="00E46620"/>
    <w:rsid w:val="00E57E80"/>
    <w:rsid w:val="00E610DD"/>
    <w:rsid w:val="00E620B4"/>
    <w:rsid w:val="00E630D6"/>
    <w:rsid w:val="00E63DB3"/>
    <w:rsid w:val="00E70597"/>
    <w:rsid w:val="00E707AF"/>
    <w:rsid w:val="00E72CF1"/>
    <w:rsid w:val="00E743F2"/>
    <w:rsid w:val="00E81289"/>
    <w:rsid w:val="00E81972"/>
    <w:rsid w:val="00E83A87"/>
    <w:rsid w:val="00E85ED2"/>
    <w:rsid w:val="00E90A7E"/>
    <w:rsid w:val="00EA3C32"/>
    <w:rsid w:val="00EA63FD"/>
    <w:rsid w:val="00EB0600"/>
    <w:rsid w:val="00EC1BCD"/>
    <w:rsid w:val="00EC3152"/>
    <w:rsid w:val="00ED5E8B"/>
    <w:rsid w:val="00EE02A8"/>
    <w:rsid w:val="00EE1F0B"/>
    <w:rsid w:val="00EE2FD1"/>
    <w:rsid w:val="00EE6C42"/>
    <w:rsid w:val="00EE70F6"/>
    <w:rsid w:val="00EE79BB"/>
    <w:rsid w:val="00EF09EA"/>
    <w:rsid w:val="00EF1814"/>
    <w:rsid w:val="00F007A5"/>
    <w:rsid w:val="00F0147F"/>
    <w:rsid w:val="00F02406"/>
    <w:rsid w:val="00F03E74"/>
    <w:rsid w:val="00F0462C"/>
    <w:rsid w:val="00F067CE"/>
    <w:rsid w:val="00F06D61"/>
    <w:rsid w:val="00F071F9"/>
    <w:rsid w:val="00F12C83"/>
    <w:rsid w:val="00F13BB1"/>
    <w:rsid w:val="00F14D6F"/>
    <w:rsid w:val="00F15EBD"/>
    <w:rsid w:val="00F16A3D"/>
    <w:rsid w:val="00F171C6"/>
    <w:rsid w:val="00F20785"/>
    <w:rsid w:val="00F21CCA"/>
    <w:rsid w:val="00F22D5A"/>
    <w:rsid w:val="00F23D22"/>
    <w:rsid w:val="00F24056"/>
    <w:rsid w:val="00F262FB"/>
    <w:rsid w:val="00F302BB"/>
    <w:rsid w:val="00F32123"/>
    <w:rsid w:val="00F325E2"/>
    <w:rsid w:val="00F32937"/>
    <w:rsid w:val="00F36B48"/>
    <w:rsid w:val="00F40A56"/>
    <w:rsid w:val="00F436BC"/>
    <w:rsid w:val="00F43920"/>
    <w:rsid w:val="00F43D46"/>
    <w:rsid w:val="00F46E2F"/>
    <w:rsid w:val="00F50B8F"/>
    <w:rsid w:val="00F514D3"/>
    <w:rsid w:val="00F52EAD"/>
    <w:rsid w:val="00F53E32"/>
    <w:rsid w:val="00F56ADC"/>
    <w:rsid w:val="00F622AD"/>
    <w:rsid w:val="00F62791"/>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295E"/>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DC2490"/>
  <w15:docId w15:val="{8A879DB6-37A7-5144-9BC0-38936A8C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m2326959795014124568msonospacing">
    <w:name w:val="m_2326959795014124568msonospacing"/>
    <w:basedOn w:val="Normal"/>
    <w:rsid w:val="00B617FA"/>
    <w:pPr>
      <w:spacing w:before="100" w:beforeAutospacing="1" w:after="100" w:afterAutospacing="1"/>
    </w:pPr>
    <w:rPr>
      <w:rFonts w:ascii="Times New Roman" w:hAnsi="Times New Roman" w:cs="Times New Roman"/>
      <w:lang w:val="en-US"/>
    </w:rPr>
  </w:style>
  <w:style w:type="character" w:styleId="UnresolvedMention">
    <w:name w:val="Unresolved Mention"/>
    <w:basedOn w:val="DefaultParagraphFont"/>
    <w:uiPriority w:val="99"/>
    <w:rsid w:val="00975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 w:id="211755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falaval.com/pureso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 only at today’s forefront, Alfa Laval is securing future flexibility with Alfa Laval PureSOx</vt:lpstr>
    </vt:vector>
  </TitlesOfParts>
  <Manager/>
  <Company>Alfa Laval</Company>
  <LinksUpToDate>false</LinksUpToDate>
  <CharactersWithSpaces>4934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only at today’s forefront, Alfa Laval is securing future flexibility with Alfa Laval PureSOx</dc:title>
  <dc:subject/>
  <dc:creator>Anja Simonsson</dc:creator>
  <cp:keywords/>
  <dc:description/>
  <cp:lastModifiedBy>Geertje vanDuijne</cp:lastModifiedBy>
  <cp:revision>2</cp:revision>
  <cp:lastPrinted>2018-08-29T07:43:00Z</cp:lastPrinted>
  <dcterms:created xsi:type="dcterms:W3CDTF">2018-08-31T12:08:00Z</dcterms:created>
  <dcterms:modified xsi:type="dcterms:W3CDTF">2018-08-31T12:08:00Z</dcterms:modified>
  <cp:category/>
</cp:coreProperties>
</file>